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2A672918" w14:textId="17ADB673" w:rsidR="00717622" w:rsidRDefault="00717622" w:rsidP="00717622">
      <w:pPr>
        <w:pStyle w:val="a3"/>
        <w:spacing w:before="4"/>
        <w:jc w:val="center"/>
        <w:rPr>
          <w:b/>
          <w:lang w:val="ru-RU"/>
        </w:rPr>
      </w:pPr>
      <w:r w:rsidRPr="00717622">
        <w:rPr>
          <w:b/>
          <w:lang w:val="ru-RU"/>
        </w:rPr>
        <w:t>Требования к вспомогательным строител</w:t>
      </w:r>
      <w:r>
        <w:rPr>
          <w:b/>
          <w:lang w:val="ru-RU"/>
        </w:rPr>
        <w:t>ьным элементам каменной кладки</w:t>
      </w:r>
    </w:p>
    <w:p w14:paraId="2C679F7C" w14:textId="0E254473" w:rsidR="00717622" w:rsidRDefault="00717622" w:rsidP="00717622">
      <w:pPr>
        <w:pStyle w:val="a3"/>
        <w:spacing w:before="4"/>
        <w:jc w:val="center"/>
        <w:rPr>
          <w:b/>
          <w:lang w:val="ru-RU"/>
        </w:rPr>
      </w:pPr>
      <w:r>
        <w:rPr>
          <w:b/>
          <w:lang w:val="ru-RU"/>
        </w:rPr>
        <w:t>Часть 3</w:t>
      </w:r>
    </w:p>
    <w:p w14:paraId="46BFB95B" w14:textId="77777777" w:rsidR="00717622" w:rsidRPr="00717622" w:rsidRDefault="00717622" w:rsidP="00717622">
      <w:pPr>
        <w:pStyle w:val="a3"/>
        <w:spacing w:before="4"/>
        <w:jc w:val="center"/>
        <w:rPr>
          <w:b/>
          <w:lang w:val="ru-RU"/>
        </w:rPr>
      </w:pPr>
    </w:p>
    <w:p w14:paraId="43F3AD20" w14:textId="0375BDA9" w:rsidR="008D0886" w:rsidRDefault="00717622" w:rsidP="00717622">
      <w:pPr>
        <w:pStyle w:val="a3"/>
        <w:spacing w:before="4"/>
        <w:jc w:val="center"/>
        <w:rPr>
          <w:b/>
          <w:lang w:val="ru-RU"/>
        </w:rPr>
      </w:pPr>
      <w:r w:rsidRPr="00717622">
        <w:rPr>
          <w:b/>
          <w:lang w:val="ru-RU"/>
        </w:rPr>
        <w:t>АРМИРОВАНИЕ ГОРИЗОНТАЛЬНОГО ШВА</w:t>
      </w: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60E6318C" w14:textId="3B29AA09" w:rsidR="00663315" w:rsidRPr="00717622" w:rsidRDefault="00A33D32" w:rsidP="003B0CDD">
      <w:pPr>
        <w:spacing w:before="230"/>
        <w:ind w:right="-8"/>
        <w:jc w:val="center"/>
        <w:rPr>
          <w:b/>
          <w:sz w:val="24"/>
          <w:lang w:val="en-US"/>
        </w:rPr>
      </w:pPr>
      <w:r w:rsidRPr="00D556AE">
        <w:rPr>
          <w:b/>
          <w:sz w:val="24"/>
          <w:lang w:val="ru-RU"/>
        </w:rPr>
        <w:t>СТ</w:t>
      </w:r>
      <w:r w:rsidRPr="00717622">
        <w:rPr>
          <w:b/>
          <w:sz w:val="24"/>
          <w:lang w:val="en-US"/>
        </w:rPr>
        <w:t xml:space="preserve"> </w:t>
      </w:r>
      <w:r w:rsidRPr="00D556AE">
        <w:rPr>
          <w:b/>
          <w:sz w:val="24"/>
          <w:lang w:val="ru-RU"/>
        </w:rPr>
        <w:t>РК</w:t>
      </w:r>
      <w:r w:rsidRPr="00717622">
        <w:rPr>
          <w:b/>
          <w:sz w:val="24"/>
          <w:lang w:val="en-US"/>
        </w:rPr>
        <w:t xml:space="preserve"> </w:t>
      </w:r>
      <w:r w:rsidR="00717622">
        <w:rPr>
          <w:b/>
          <w:sz w:val="24"/>
          <w:lang w:val="en-US"/>
        </w:rPr>
        <w:t>EN 845-3</w:t>
      </w:r>
    </w:p>
    <w:p w14:paraId="7A07A67E" w14:textId="4A662611" w:rsidR="00663315" w:rsidRPr="00717622" w:rsidRDefault="00663315">
      <w:pPr>
        <w:pStyle w:val="a3"/>
        <w:spacing w:before="7"/>
        <w:rPr>
          <w:b/>
          <w:sz w:val="23"/>
          <w:lang w:val="en-US"/>
        </w:rPr>
      </w:pPr>
    </w:p>
    <w:p w14:paraId="4BCF3464" w14:textId="6719AE7A" w:rsidR="008246AF" w:rsidRPr="00717622" w:rsidRDefault="008246AF">
      <w:pPr>
        <w:pStyle w:val="a3"/>
        <w:spacing w:before="7"/>
        <w:rPr>
          <w:b/>
          <w:sz w:val="23"/>
          <w:lang w:val="en-US"/>
        </w:rPr>
      </w:pPr>
    </w:p>
    <w:p w14:paraId="5F476977" w14:textId="77777777" w:rsidR="008246AF" w:rsidRPr="00717622" w:rsidRDefault="008246AF">
      <w:pPr>
        <w:pStyle w:val="a3"/>
        <w:spacing w:before="7"/>
        <w:rPr>
          <w:b/>
          <w:sz w:val="23"/>
          <w:lang w:val="en-US"/>
        </w:rPr>
      </w:pPr>
    </w:p>
    <w:p w14:paraId="128B306E" w14:textId="51054719" w:rsidR="00663315" w:rsidRPr="008246AF" w:rsidRDefault="008246AF" w:rsidP="008246AF">
      <w:pPr>
        <w:pStyle w:val="a3"/>
        <w:jc w:val="center"/>
        <w:rPr>
          <w:i/>
          <w:sz w:val="26"/>
          <w:lang w:val="en-US"/>
        </w:rPr>
      </w:pPr>
      <w:r w:rsidRPr="008246AF">
        <w:rPr>
          <w:i/>
          <w:sz w:val="26"/>
          <w:lang w:val="en-US"/>
        </w:rPr>
        <w:t>(</w:t>
      </w:r>
      <w:r w:rsidR="00717622">
        <w:rPr>
          <w:i/>
          <w:sz w:val="26"/>
          <w:lang w:val="en-US"/>
        </w:rPr>
        <w:t>EN 845-</w:t>
      </w:r>
      <w:r w:rsidR="00717622" w:rsidRPr="00717622">
        <w:rPr>
          <w:i/>
          <w:sz w:val="26"/>
          <w:lang w:val="en-US"/>
        </w:rPr>
        <w:t>3:2013+A1:2016</w:t>
      </w:r>
      <w:r w:rsidR="002066D5" w:rsidRPr="002066D5">
        <w:rPr>
          <w:i/>
          <w:sz w:val="26"/>
          <w:lang w:val="en-US"/>
        </w:rPr>
        <w:t xml:space="preserve"> Specification for an</w:t>
      </w:r>
      <w:r w:rsidR="002066D5">
        <w:rPr>
          <w:i/>
          <w:sz w:val="26"/>
          <w:lang w:val="en-US"/>
        </w:rPr>
        <w:t>cillary components for masonry.</w:t>
      </w:r>
      <w:r w:rsidR="002066D5" w:rsidRPr="002066D5">
        <w:rPr>
          <w:i/>
          <w:sz w:val="26"/>
          <w:lang w:val="en-US"/>
        </w:rPr>
        <w:t xml:space="preserve"> Part 3</w:t>
      </w:r>
      <w:r w:rsidR="002066D5">
        <w:rPr>
          <w:i/>
          <w:sz w:val="26"/>
          <w:lang w:val="ru-RU"/>
        </w:rPr>
        <w:t>.</w:t>
      </w:r>
      <w:r w:rsidR="002066D5" w:rsidRPr="002066D5">
        <w:rPr>
          <w:i/>
          <w:sz w:val="26"/>
          <w:lang w:val="en-US"/>
        </w:rPr>
        <w:t xml:space="preserve"> Bed joint reinforcement of steel meshwork</w:t>
      </w:r>
      <w:r w:rsidRPr="008246AF">
        <w:rPr>
          <w:i/>
          <w:sz w:val="26"/>
          <w:lang w:val="en-US"/>
        </w:rPr>
        <w:t>,</w:t>
      </w:r>
      <w:r w:rsidRPr="008246AF">
        <w:rPr>
          <w:i/>
          <w:lang w:val="en-US"/>
        </w:rPr>
        <w:t xml:space="preserve"> </w:t>
      </w:r>
      <w:r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D556AE"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 проект 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4A3FE4C4" w14:textId="24347ED5" w:rsidR="00663315" w:rsidRPr="002066D5" w:rsidRDefault="002066D5" w:rsidP="002066D5">
      <w:pPr>
        <w:pStyle w:val="a3"/>
        <w:jc w:val="center"/>
        <w:rPr>
          <w:b/>
          <w:lang w:val="ru-RU"/>
        </w:rPr>
      </w:pPr>
      <w:r w:rsidRPr="002066D5">
        <w:rPr>
          <w:rFonts w:eastAsia="Calibri"/>
          <w:bCs/>
          <w:i/>
          <w:lang w:val="ru-RU"/>
        </w:rPr>
        <w:t xml:space="preserve">Настоящий национальный стандарт является идентичным воспроизведением европейского стандарта </w:t>
      </w:r>
      <w:r w:rsidRPr="002066D5">
        <w:rPr>
          <w:i/>
          <w:lang w:val="en-US"/>
        </w:rPr>
        <w:t>EN</w:t>
      </w:r>
      <w:r w:rsidRPr="002066D5">
        <w:rPr>
          <w:i/>
          <w:lang w:val="ru-RU"/>
        </w:rPr>
        <w:t xml:space="preserve"> 845-3:2013 и принят с разрешения </w:t>
      </w:r>
      <w:r w:rsidRPr="002066D5">
        <w:rPr>
          <w:i/>
          <w:lang w:val="en-US"/>
        </w:rPr>
        <w:t>CEN</w:t>
      </w:r>
      <w:r w:rsidRPr="002066D5">
        <w:rPr>
          <w:i/>
          <w:lang w:val="ru-RU"/>
        </w:rPr>
        <w:t xml:space="preserve">, по адресу: пр. </w:t>
      </w:r>
      <w:proofErr w:type="spellStart"/>
      <w:r w:rsidRPr="002066D5">
        <w:rPr>
          <w:i/>
          <w:lang w:val="ru-RU"/>
        </w:rPr>
        <w:t>Марникс</w:t>
      </w:r>
      <w:proofErr w:type="spellEnd"/>
      <w:r w:rsidRPr="002066D5">
        <w:rPr>
          <w:i/>
          <w:lang w:val="ru-RU"/>
        </w:rPr>
        <w:t xml:space="preserve"> 17, В-1000 Брюссель</w:t>
      </w: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471C9AF1" w14:textId="77777777" w:rsidR="00861FB5" w:rsidRPr="00D556AE" w:rsidRDefault="00861FB5">
      <w:pPr>
        <w:pStyle w:val="a3"/>
        <w:rPr>
          <w:b/>
          <w:sz w:val="26"/>
          <w:lang w:val="ru-RU"/>
        </w:rPr>
      </w:pPr>
    </w:p>
    <w:p w14:paraId="2F70FC6C"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35EF0911" w:rsidR="008246AF" w:rsidRDefault="008246AF" w:rsidP="008246AF">
      <w:pPr>
        <w:pStyle w:val="a3"/>
        <w:ind w:firstLine="567"/>
        <w:jc w:val="both"/>
        <w:rPr>
          <w:lang w:val="ru-RU"/>
        </w:rPr>
      </w:pPr>
      <w:r w:rsidRPr="00717622">
        <w:rPr>
          <w:b/>
          <w:bCs/>
          <w:lang w:val="ru-RU"/>
        </w:rPr>
        <w:t>3</w:t>
      </w:r>
      <w:r w:rsidRPr="00717622">
        <w:rPr>
          <w:lang w:val="ru-RU"/>
        </w:rPr>
        <w:t xml:space="preserve"> </w:t>
      </w:r>
      <w:r w:rsidRPr="008A17F3">
        <w:rPr>
          <w:lang w:val="ru-RU"/>
        </w:rPr>
        <w:t>Настоящий</w:t>
      </w:r>
      <w:r w:rsidRPr="00717622">
        <w:rPr>
          <w:lang w:val="ru-RU"/>
        </w:rPr>
        <w:t xml:space="preserve"> </w:t>
      </w:r>
      <w:r w:rsidRPr="008A17F3">
        <w:rPr>
          <w:lang w:val="ru-RU"/>
        </w:rPr>
        <w:t>стандарт</w:t>
      </w:r>
      <w:r w:rsidRPr="00717622">
        <w:rPr>
          <w:lang w:val="ru-RU"/>
        </w:rPr>
        <w:t xml:space="preserve"> </w:t>
      </w:r>
      <w:r w:rsidRPr="008A17F3">
        <w:rPr>
          <w:lang w:val="ru-RU"/>
        </w:rPr>
        <w:t>идентичен</w:t>
      </w:r>
      <w:r w:rsidRPr="00717622">
        <w:rPr>
          <w:lang w:val="ru-RU"/>
        </w:rPr>
        <w:t xml:space="preserve"> </w:t>
      </w:r>
      <w:r w:rsidR="00717622">
        <w:rPr>
          <w:lang w:val="ru-RU"/>
        </w:rPr>
        <w:t>европейскому</w:t>
      </w:r>
      <w:r w:rsidRPr="00717622">
        <w:rPr>
          <w:lang w:val="ru-RU"/>
        </w:rPr>
        <w:t xml:space="preserve"> </w:t>
      </w:r>
      <w:r w:rsidRPr="008A17F3">
        <w:rPr>
          <w:lang w:val="ru-RU"/>
        </w:rPr>
        <w:t>стандарту</w:t>
      </w:r>
      <w:r w:rsidRPr="00717622">
        <w:rPr>
          <w:lang w:val="ru-RU"/>
        </w:rPr>
        <w:t xml:space="preserve"> </w:t>
      </w:r>
      <w:r w:rsidRPr="00717622">
        <w:rPr>
          <w:lang w:val="ru-RU"/>
        </w:rPr>
        <w:br/>
      </w:r>
      <w:r w:rsidR="00717622" w:rsidRPr="00717622">
        <w:rPr>
          <w:lang w:val="en-US"/>
        </w:rPr>
        <w:t>EN</w:t>
      </w:r>
      <w:r w:rsidR="00717622" w:rsidRPr="00717622">
        <w:rPr>
          <w:lang w:val="ru-RU"/>
        </w:rPr>
        <w:t xml:space="preserve"> 845- 3:2013+</w:t>
      </w:r>
      <w:r w:rsidR="00717622" w:rsidRPr="00717622">
        <w:rPr>
          <w:lang w:val="en-US"/>
        </w:rPr>
        <w:t>A</w:t>
      </w:r>
      <w:r w:rsidR="00717622" w:rsidRPr="00717622">
        <w:rPr>
          <w:lang w:val="ru-RU"/>
        </w:rPr>
        <w:t xml:space="preserve">1:2016  </w:t>
      </w:r>
      <w:r w:rsidR="00717622" w:rsidRPr="00717622">
        <w:rPr>
          <w:lang w:val="en-US"/>
        </w:rPr>
        <w:t>Specification</w:t>
      </w:r>
      <w:r w:rsidR="00717622" w:rsidRPr="00717622">
        <w:rPr>
          <w:lang w:val="ru-RU"/>
        </w:rPr>
        <w:t xml:space="preserve"> </w:t>
      </w:r>
      <w:r w:rsidR="00717622" w:rsidRPr="00717622">
        <w:rPr>
          <w:lang w:val="en-US"/>
        </w:rPr>
        <w:t>for</w:t>
      </w:r>
      <w:r w:rsidR="00717622" w:rsidRPr="00717622">
        <w:rPr>
          <w:lang w:val="ru-RU"/>
        </w:rPr>
        <w:t xml:space="preserve"> </w:t>
      </w:r>
      <w:r w:rsidR="00717622" w:rsidRPr="00717622">
        <w:rPr>
          <w:lang w:val="en-US"/>
        </w:rPr>
        <w:t>ancillary</w:t>
      </w:r>
      <w:r w:rsidR="00717622" w:rsidRPr="00717622">
        <w:rPr>
          <w:lang w:val="ru-RU"/>
        </w:rPr>
        <w:t xml:space="preserve"> </w:t>
      </w:r>
      <w:r w:rsidR="00717622" w:rsidRPr="00717622">
        <w:rPr>
          <w:lang w:val="en-US"/>
        </w:rPr>
        <w:t>components</w:t>
      </w:r>
      <w:r w:rsidR="00717622" w:rsidRPr="00717622">
        <w:rPr>
          <w:lang w:val="ru-RU"/>
        </w:rPr>
        <w:t xml:space="preserve"> </w:t>
      </w:r>
      <w:r w:rsidR="00717622" w:rsidRPr="00717622">
        <w:rPr>
          <w:lang w:val="en-US"/>
        </w:rPr>
        <w:t>for</w:t>
      </w:r>
      <w:r w:rsidR="00717622" w:rsidRPr="00717622">
        <w:rPr>
          <w:lang w:val="ru-RU"/>
        </w:rPr>
        <w:t xml:space="preserve"> </w:t>
      </w:r>
      <w:r w:rsidR="00717622" w:rsidRPr="00717622">
        <w:rPr>
          <w:lang w:val="en-US"/>
        </w:rPr>
        <w:t>masonry</w:t>
      </w:r>
      <w:r w:rsidR="00717622" w:rsidRPr="00717622">
        <w:rPr>
          <w:lang w:val="ru-RU"/>
        </w:rPr>
        <w:t xml:space="preserve"> – </w:t>
      </w:r>
      <w:r w:rsidR="00717622" w:rsidRPr="00717622">
        <w:rPr>
          <w:lang w:val="en-US"/>
        </w:rPr>
        <w:t>Part</w:t>
      </w:r>
      <w:r w:rsidR="00717622" w:rsidRPr="00717622">
        <w:rPr>
          <w:lang w:val="ru-RU"/>
        </w:rPr>
        <w:t xml:space="preserve"> 3: </w:t>
      </w:r>
      <w:r w:rsidR="00717622" w:rsidRPr="00717622">
        <w:rPr>
          <w:lang w:val="en-US"/>
        </w:rPr>
        <w:t>Bed</w:t>
      </w:r>
      <w:r w:rsidR="00717622" w:rsidRPr="00717622">
        <w:rPr>
          <w:lang w:val="ru-RU"/>
        </w:rPr>
        <w:t xml:space="preserve"> </w:t>
      </w:r>
      <w:r w:rsidR="00717622" w:rsidRPr="00717622">
        <w:rPr>
          <w:lang w:val="en-US"/>
        </w:rPr>
        <w:t>joint</w:t>
      </w:r>
      <w:r w:rsidR="00717622" w:rsidRPr="00717622">
        <w:rPr>
          <w:lang w:val="ru-RU"/>
        </w:rPr>
        <w:t xml:space="preserve"> </w:t>
      </w:r>
      <w:r w:rsidR="00717622" w:rsidRPr="00717622">
        <w:rPr>
          <w:lang w:val="en-US"/>
        </w:rPr>
        <w:t>reinforcement</w:t>
      </w:r>
      <w:r w:rsidR="00717622" w:rsidRPr="00717622">
        <w:rPr>
          <w:lang w:val="ru-RU"/>
        </w:rPr>
        <w:t xml:space="preserve"> </w:t>
      </w:r>
      <w:r w:rsidR="00717622" w:rsidRPr="00717622">
        <w:rPr>
          <w:lang w:val="en-US"/>
        </w:rPr>
        <w:t>of</w:t>
      </w:r>
      <w:r w:rsidR="00717622" w:rsidRPr="00717622">
        <w:rPr>
          <w:lang w:val="ru-RU"/>
        </w:rPr>
        <w:t xml:space="preserve"> </w:t>
      </w:r>
      <w:r w:rsidR="00717622" w:rsidRPr="00717622">
        <w:rPr>
          <w:lang w:val="en-US"/>
        </w:rPr>
        <w:t>steel</w:t>
      </w:r>
      <w:r w:rsidR="00717622" w:rsidRPr="00717622">
        <w:rPr>
          <w:lang w:val="ru-RU"/>
        </w:rPr>
        <w:t xml:space="preserve"> </w:t>
      </w:r>
      <w:r w:rsidR="00717622" w:rsidRPr="00717622">
        <w:rPr>
          <w:lang w:val="en-US"/>
        </w:rPr>
        <w:t>meshwork</w:t>
      </w:r>
      <w:r w:rsidR="00717622" w:rsidRPr="00717622">
        <w:rPr>
          <w:lang w:val="ru-RU"/>
        </w:rPr>
        <w:t xml:space="preserve"> (Требования к вспомогательным строительным элементам каменной кладки. Часть 3. Армирование горизонтального шва)</w:t>
      </w:r>
      <w:r w:rsidRPr="008246AF">
        <w:rPr>
          <w:lang w:val="ru-RU"/>
        </w:rPr>
        <w:t>.</w:t>
      </w:r>
    </w:p>
    <w:p w14:paraId="21F32758" w14:textId="0B499E21" w:rsidR="008246AF" w:rsidRDefault="00717622" w:rsidP="008246AF">
      <w:pPr>
        <w:pStyle w:val="a3"/>
        <w:ind w:firstLine="567"/>
        <w:jc w:val="both"/>
        <w:rPr>
          <w:lang w:val="ru-RU"/>
        </w:rPr>
      </w:pPr>
      <w:r>
        <w:rPr>
          <w:lang w:val="ru-RU"/>
        </w:rPr>
        <w:t>Европейски</w:t>
      </w:r>
      <w:r w:rsidR="008246AF" w:rsidRPr="008A17F3">
        <w:rPr>
          <w:lang w:val="ru-RU"/>
        </w:rPr>
        <w:t>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ии CEN/TC 125 «Каменная кладка»</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языка (</w:t>
      </w:r>
      <w:proofErr w:type="spellStart"/>
      <w:r w:rsidRPr="008A17F3">
        <w:rPr>
          <w:lang w:val="ru-RU"/>
        </w:rPr>
        <w:t>en</w:t>
      </w:r>
      <w:proofErr w:type="spellEnd"/>
      <w:r w:rsidRPr="008A17F3">
        <w:rPr>
          <w:lang w:val="ru-RU"/>
        </w:rPr>
        <w:t xml:space="preserve">). </w:t>
      </w:r>
    </w:p>
    <w:p w14:paraId="143BCB6E" w14:textId="0FD72316"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717622">
        <w:rPr>
          <w:lang w:val="ru-RU"/>
        </w:rPr>
        <w:t>европейско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747260FC" w:rsidR="008246AF" w:rsidRPr="00717622" w:rsidRDefault="008246AF" w:rsidP="008246AF">
      <w:pPr>
        <w:ind w:firstLine="567"/>
        <w:jc w:val="both"/>
        <w:rPr>
          <w:b/>
          <w:sz w:val="24"/>
          <w:lang w:val="ru-RU"/>
        </w:rPr>
      </w:pPr>
      <w:r w:rsidRPr="005F2A2E">
        <w:rPr>
          <w:b/>
          <w:sz w:val="24"/>
        </w:rPr>
        <w:t>5 ВВЕДЕН В</w:t>
      </w:r>
      <w:r w:rsidR="00717622">
        <w:rPr>
          <w:b/>
          <w:sz w:val="24"/>
          <w:lang w:val="ru-RU"/>
        </w:rPr>
        <w:t xml:space="preserve">ЗАМЕН СТ РК </w:t>
      </w:r>
      <w:r w:rsidR="00717622" w:rsidRPr="00717622">
        <w:rPr>
          <w:b/>
          <w:sz w:val="24"/>
          <w:lang w:val="ru-RU"/>
        </w:rPr>
        <w:t>EN 845-3-2011</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0263D146" w14:textId="02D3B05D" w:rsidR="000419AF" w:rsidRDefault="000419AF" w:rsidP="00583881">
      <w:pPr>
        <w:widowControl/>
        <w:adjustRightInd w:val="0"/>
        <w:ind w:firstLine="567"/>
        <w:jc w:val="both"/>
        <w:rPr>
          <w:rFonts w:eastAsia="Calibri"/>
          <w:sz w:val="24"/>
          <w:szCs w:val="24"/>
          <w:lang w:val="ru-RU"/>
        </w:rPr>
      </w:pPr>
    </w:p>
    <w:p w14:paraId="0E21A46C" w14:textId="2C3434EC" w:rsidR="000419AF" w:rsidRDefault="000419AF"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815BAE8" w:rsidR="000419AF" w:rsidRDefault="000419AF" w:rsidP="00583881">
      <w:pPr>
        <w:widowControl/>
        <w:adjustRightInd w:val="0"/>
        <w:ind w:firstLine="567"/>
        <w:jc w:val="both"/>
        <w:rPr>
          <w:rFonts w:eastAsia="Calibri"/>
          <w:sz w:val="24"/>
          <w:szCs w:val="24"/>
          <w:lang w:val="ru-RU"/>
        </w:rPr>
      </w:pPr>
    </w:p>
    <w:p w14:paraId="46B38778" w14:textId="77777777" w:rsidR="000419AF" w:rsidRPr="00D556AE" w:rsidRDefault="000419AF" w:rsidP="00583881">
      <w:pPr>
        <w:widowControl/>
        <w:adjustRightInd w:val="0"/>
        <w:ind w:firstLine="567"/>
        <w:jc w:val="both"/>
        <w:rPr>
          <w:rFonts w:eastAsia="Calibri"/>
          <w:sz w:val="24"/>
          <w:szCs w:val="24"/>
          <w:lang w:val="ru-RU"/>
        </w:rPr>
      </w:pPr>
    </w:p>
    <w:p w14:paraId="1F52FC21" w14:textId="77777777" w:rsidR="00861FB5" w:rsidRPr="00D556AE" w:rsidRDefault="00861FB5"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40C0196C"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28F8A506" w14:textId="77777777" w:rsidR="000214B9" w:rsidRPr="00EE4928" w:rsidRDefault="000214B9" w:rsidP="000214B9">
      <w:pPr>
        <w:pStyle w:val="a3"/>
        <w:ind w:firstLine="567"/>
        <w:jc w:val="center"/>
        <w:rPr>
          <w:b/>
          <w:bCs/>
          <w:lang w:val="ru"/>
        </w:rPr>
      </w:pPr>
      <w:r w:rsidRPr="00EE4928">
        <w:rPr>
          <w:b/>
          <w:bCs/>
          <w:lang w:val="ru"/>
        </w:rPr>
        <w:lastRenderedPageBreak/>
        <w:t>Содержание</w:t>
      </w:r>
    </w:p>
    <w:p w14:paraId="65DFAA7F" w14:textId="77777777" w:rsidR="000214B9" w:rsidRPr="00EE4928" w:rsidRDefault="000214B9" w:rsidP="000214B9">
      <w:pPr>
        <w:pStyle w:val="a3"/>
        <w:ind w:firstLine="567"/>
        <w:jc w:val="center"/>
        <w:rPr>
          <w:bCs/>
          <w:lang w:val="ru"/>
        </w:rPr>
      </w:pPr>
    </w:p>
    <w:tbl>
      <w:tblPr>
        <w:tblStyle w:val="a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6962"/>
        <w:gridCol w:w="567"/>
      </w:tblGrid>
      <w:tr w:rsidR="000214B9" w:rsidRPr="00EE4928" w14:paraId="1B45F7FA" w14:textId="77777777" w:rsidTr="000214B9">
        <w:tc>
          <w:tcPr>
            <w:tcW w:w="456" w:type="dxa"/>
          </w:tcPr>
          <w:p w14:paraId="6F17C5C5" w14:textId="77777777" w:rsidR="000214B9" w:rsidRPr="00EE4928" w:rsidRDefault="000214B9" w:rsidP="001A61F2">
            <w:pPr>
              <w:pStyle w:val="a3"/>
              <w:rPr>
                <w:szCs w:val="22"/>
                <w:lang w:val="ru-RU"/>
              </w:rPr>
            </w:pPr>
            <w:r w:rsidRPr="00EE4928">
              <w:rPr>
                <w:szCs w:val="22"/>
                <w:lang w:val="ru-RU"/>
              </w:rPr>
              <w:t>1</w:t>
            </w:r>
          </w:p>
        </w:tc>
        <w:tc>
          <w:tcPr>
            <w:tcW w:w="6962" w:type="dxa"/>
          </w:tcPr>
          <w:p w14:paraId="7E0B144B" w14:textId="77777777" w:rsidR="000214B9" w:rsidRPr="00EE4928" w:rsidRDefault="000214B9" w:rsidP="001A61F2">
            <w:pPr>
              <w:pStyle w:val="a3"/>
              <w:rPr>
                <w:szCs w:val="22"/>
                <w:lang w:val="ru-RU"/>
              </w:rPr>
            </w:pPr>
            <w:r w:rsidRPr="00EE4928">
              <w:rPr>
                <w:szCs w:val="22"/>
                <w:lang w:val="ru-RU"/>
              </w:rPr>
              <w:t>Область применения</w:t>
            </w:r>
          </w:p>
        </w:tc>
        <w:tc>
          <w:tcPr>
            <w:tcW w:w="567" w:type="dxa"/>
          </w:tcPr>
          <w:p w14:paraId="0A1679A9" w14:textId="77777777" w:rsidR="000214B9" w:rsidRPr="00EE4928" w:rsidRDefault="000214B9" w:rsidP="001A61F2">
            <w:pPr>
              <w:pStyle w:val="a3"/>
              <w:rPr>
                <w:szCs w:val="22"/>
                <w:lang w:val="ru-RU"/>
              </w:rPr>
            </w:pPr>
            <w:r w:rsidRPr="00EE4928">
              <w:rPr>
                <w:szCs w:val="22"/>
                <w:lang w:val="ru-RU"/>
              </w:rPr>
              <w:t>1</w:t>
            </w:r>
          </w:p>
        </w:tc>
      </w:tr>
      <w:tr w:rsidR="000214B9" w:rsidRPr="00EE4928" w14:paraId="0781E993" w14:textId="77777777" w:rsidTr="000214B9">
        <w:tc>
          <w:tcPr>
            <w:tcW w:w="456" w:type="dxa"/>
          </w:tcPr>
          <w:p w14:paraId="6646F268" w14:textId="77777777" w:rsidR="000214B9" w:rsidRPr="00EE4928" w:rsidRDefault="000214B9" w:rsidP="001A61F2">
            <w:pPr>
              <w:pStyle w:val="a3"/>
              <w:rPr>
                <w:szCs w:val="22"/>
                <w:lang w:val="ru-RU"/>
              </w:rPr>
            </w:pPr>
            <w:r w:rsidRPr="00EE4928">
              <w:rPr>
                <w:szCs w:val="22"/>
                <w:lang w:val="ru-RU"/>
              </w:rPr>
              <w:t>2</w:t>
            </w:r>
          </w:p>
        </w:tc>
        <w:tc>
          <w:tcPr>
            <w:tcW w:w="6962" w:type="dxa"/>
          </w:tcPr>
          <w:p w14:paraId="4ACE6FA6" w14:textId="77777777" w:rsidR="000214B9" w:rsidRPr="00EE4928" w:rsidRDefault="000214B9" w:rsidP="001A61F2">
            <w:pPr>
              <w:pStyle w:val="a3"/>
              <w:rPr>
                <w:szCs w:val="22"/>
                <w:lang w:val="ru-RU"/>
              </w:rPr>
            </w:pPr>
            <w:r w:rsidRPr="00EE4928">
              <w:rPr>
                <w:szCs w:val="22"/>
                <w:lang w:val="ru-RU"/>
              </w:rPr>
              <w:t>Нормативные ссылки</w:t>
            </w:r>
          </w:p>
        </w:tc>
        <w:tc>
          <w:tcPr>
            <w:tcW w:w="567" w:type="dxa"/>
          </w:tcPr>
          <w:p w14:paraId="6C9E1469" w14:textId="77777777" w:rsidR="000214B9" w:rsidRPr="00EE4928" w:rsidRDefault="000214B9" w:rsidP="001A61F2">
            <w:pPr>
              <w:pStyle w:val="a3"/>
              <w:rPr>
                <w:szCs w:val="22"/>
                <w:lang w:val="ru-RU"/>
              </w:rPr>
            </w:pPr>
            <w:r w:rsidRPr="00EE4928">
              <w:rPr>
                <w:szCs w:val="22"/>
                <w:lang w:val="ru-RU"/>
              </w:rPr>
              <w:t>1</w:t>
            </w:r>
          </w:p>
        </w:tc>
      </w:tr>
      <w:tr w:rsidR="000214B9" w:rsidRPr="00EE4928" w14:paraId="4386F663" w14:textId="77777777" w:rsidTr="000214B9">
        <w:tc>
          <w:tcPr>
            <w:tcW w:w="456" w:type="dxa"/>
          </w:tcPr>
          <w:p w14:paraId="1DEA4F65" w14:textId="77777777" w:rsidR="000214B9" w:rsidRPr="00EE4928" w:rsidRDefault="000214B9" w:rsidP="001A61F2">
            <w:pPr>
              <w:pStyle w:val="a3"/>
              <w:rPr>
                <w:szCs w:val="22"/>
                <w:lang w:val="ru-RU"/>
              </w:rPr>
            </w:pPr>
            <w:r w:rsidRPr="00EE4928">
              <w:rPr>
                <w:szCs w:val="22"/>
                <w:lang w:val="ru-RU"/>
              </w:rPr>
              <w:t>3</w:t>
            </w:r>
          </w:p>
        </w:tc>
        <w:tc>
          <w:tcPr>
            <w:tcW w:w="6962" w:type="dxa"/>
          </w:tcPr>
          <w:p w14:paraId="40F4A8DD" w14:textId="5D897BBF" w:rsidR="000214B9" w:rsidRPr="00EE4928" w:rsidRDefault="0096658B" w:rsidP="001A61F2">
            <w:pPr>
              <w:pStyle w:val="a3"/>
              <w:rPr>
                <w:szCs w:val="22"/>
                <w:lang w:val="ru-RU"/>
              </w:rPr>
            </w:pPr>
            <w:r w:rsidRPr="0096658B">
              <w:rPr>
                <w:szCs w:val="22"/>
                <w:lang w:val="ru-RU"/>
              </w:rPr>
              <w:t xml:space="preserve">Термины, определения и </w:t>
            </w:r>
            <w:r w:rsidRPr="000214B9">
              <w:rPr>
                <w:rFonts w:eastAsia="Calibri"/>
                <w:lang w:val="ru-RU"/>
              </w:rPr>
              <w:t>обозначения</w:t>
            </w:r>
          </w:p>
        </w:tc>
        <w:tc>
          <w:tcPr>
            <w:tcW w:w="567" w:type="dxa"/>
          </w:tcPr>
          <w:p w14:paraId="04FEF198" w14:textId="36DC9B0A" w:rsidR="000214B9" w:rsidRPr="00EE4928" w:rsidRDefault="004D24D4" w:rsidP="001A61F2">
            <w:pPr>
              <w:pStyle w:val="a3"/>
              <w:rPr>
                <w:szCs w:val="22"/>
                <w:lang w:val="ru-RU"/>
              </w:rPr>
            </w:pPr>
            <w:r>
              <w:rPr>
                <w:szCs w:val="22"/>
                <w:lang w:val="ru-RU"/>
              </w:rPr>
              <w:t>2</w:t>
            </w:r>
          </w:p>
        </w:tc>
      </w:tr>
      <w:tr w:rsidR="000214B9" w:rsidRPr="00EE4928" w14:paraId="19C7DEC8" w14:textId="77777777" w:rsidTr="000214B9">
        <w:tc>
          <w:tcPr>
            <w:tcW w:w="456" w:type="dxa"/>
          </w:tcPr>
          <w:p w14:paraId="2BA70736" w14:textId="77777777" w:rsidR="000214B9" w:rsidRPr="00EE4928" w:rsidRDefault="000214B9" w:rsidP="001A61F2">
            <w:pPr>
              <w:pStyle w:val="a3"/>
              <w:rPr>
                <w:szCs w:val="22"/>
                <w:lang w:val="ru-RU"/>
              </w:rPr>
            </w:pPr>
            <w:r w:rsidRPr="00EE4928">
              <w:rPr>
                <w:szCs w:val="22"/>
                <w:lang w:val="ru-RU"/>
              </w:rPr>
              <w:t>4</w:t>
            </w:r>
          </w:p>
        </w:tc>
        <w:tc>
          <w:tcPr>
            <w:tcW w:w="6962" w:type="dxa"/>
          </w:tcPr>
          <w:p w14:paraId="41CC74E3" w14:textId="0EB9371E" w:rsidR="000214B9" w:rsidRPr="00EE4928" w:rsidRDefault="0096658B" w:rsidP="001A61F2">
            <w:pPr>
              <w:pStyle w:val="a3"/>
              <w:rPr>
                <w:szCs w:val="22"/>
                <w:lang w:val="ru-RU"/>
              </w:rPr>
            </w:pPr>
            <w:r w:rsidRPr="0096658B">
              <w:rPr>
                <w:szCs w:val="22"/>
                <w:lang w:val="ru-RU"/>
              </w:rPr>
              <w:t>Материалы и типы изделия</w:t>
            </w:r>
          </w:p>
        </w:tc>
        <w:tc>
          <w:tcPr>
            <w:tcW w:w="567" w:type="dxa"/>
          </w:tcPr>
          <w:p w14:paraId="5BAD133C" w14:textId="33D912AB" w:rsidR="000214B9" w:rsidRPr="00EE4928" w:rsidRDefault="004D24D4" w:rsidP="001A61F2">
            <w:pPr>
              <w:pStyle w:val="a3"/>
              <w:rPr>
                <w:szCs w:val="22"/>
                <w:lang w:val="ru-RU"/>
              </w:rPr>
            </w:pPr>
            <w:r>
              <w:rPr>
                <w:szCs w:val="22"/>
                <w:lang w:val="ru-RU"/>
              </w:rPr>
              <w:t>3</w:t>
            </w:r>
          </w:p>
        </w:tc>
      </w:tr>
      <w:tr w:rsidR="000214B9" w:rsidRPr="00EE4928" w14:paraId="13837013" w14:textId="77777777" w:rsidTr="000214B9">
        <w:tc>
          <w:tcPr>
            <w:tcW w:w="456" w:type="dxa"/>
          </w:tcPr>
          <w:p w14:paraId="23BA6D68" w14:textId="77777777" w:rsidR="000214B9" w:rsidRPr="00EE4928" w:rsidRDefault="000214B9" w:rsidP="001A61F2">
            <w:pPr>
              <w:pStyle w:val="a3"/>
              <w:rPr>
                <w:szCs w:val="22"/>
                <w:lang w:val="ru-RU"/>
              </w:rPr>
            </w:pPr>
            <w:r w:rsidRPr="00EE4928">
              <w:rPr>
                <w:szCs w:val="22"/>
                <w:lang w:val="ru-RU"/>
              </w:rPr>
              <w:t>5</w:t>
            </w:r>
          </w:p>
        </w:tc>
        <w:tc>
          <w:tcPr>
            <w:tcW w:w="6962" w:type="dxa"/>
          </w:tcPr>
          <w:p w14:paraId="420404F3" w14:textId="2C76A0B7" w:rsidR="000214B9" w:rsidRPr="00EE4928" w:rsidRDefault="0096658B" w:rsidP="0096658B">
            <w:pPr>
              <w:pStyle w:val="a3"/>
              <w:rPr>
                <w:szCs w:val="22"/>
                <w:lang w:val="ru-RU"/>
              </w:rPr>
            </w:pPr>
            <w:r w:rsidRPr="000214B9">
              <w:rPr>
                <w:rFonts w:eastAsia="Calibri"/>
                <w:lang w:val="ru-RU"/>
              </w:rPr>
              <w:t>Требования</w:t>
            </w:r>
            <w:r w:rsidRPr="00EE4928">
              <w:rPr>
                <w:szCs w:val="22"/>
                <w:lang w:val="ru-RU"/>
              </w:rPr>
              <w:t xml:space="preserve"> </w:t>
            </w:r>
          </w:p>
        </w:tc>
        <w:tc>
          <w:tcPr>
            <w:tcW w:w="567" w:type="dxa"/>
          </w:tcPr>
          <w:p w14:paraId="2F3EB3C6" w14:textId="6FDDD12A" w:rsidR="000214B9" w:rsidRPr="00EE4928" w:rsidRDefault="004D24D4" w:rsidP="001A61F2">
            <w:pPr>
              <w:pStyle w:val="a3"/>
              <w:rPr>
                <w:szCs w:val="22"/>
                <w:lang w:val="ru-RU"/>
              </w:rPr>
            </w:pPr>
            <w:r>
              <w:rPr>
                <w:szCs w:val="22"/>
                <w:lang w:val="ru-RU"/>
              </w:rPr>
              <w:t>7</w:t>
            </w:r>
          </w:p>
        </w:tc>
      </w:tr>
      <w:tr w:rsidR="000214B9" w:rsidRPr="00EE4928" w14:paraId="04DB4835" w14:textId="77777777" w:rsidTr="000214B9">
        <w:tc>
          <w:tcPr>
            <w:tcW w:w="456" w:type="dxa"/>
          </w:tcPr>
          <w:p w14:paraId="346F44C5" w14:textId="77777777" w:rsidR="000214B9" w:rsidRPr="00EE4928" w:rsidRDefault="000214B9" w:rsidP="001A61F2">
            <w:pPr>
              <w:pStyle w:val="a3"/>
              <w:rPr>
                <w:szCs w:val="22"/>
                <w:lang w:val="ru-RU"/>
              </w:rPr>
            </w:pPr>
            <w:r w:rsidRPr="00EE4928">
              <w:rPr>
                <w:szCs w:val="22"/>
                <w:lang w:val="ru-RU"/>
              </w:rPr>
              <w:t>6</w:t>
            </w:r>
          </w:p>
        </w:tc>
        <w:tc>
          <w:tcPr>
            <w:tcW w:w="6962" w:type="dxa"/>
          </w:tcPr>
          <w:p w14:paraId="2BAE186D" w14:textId="21E91524" w:rsidR="000214B9" w:rsidRPr="00EE4928" w:rsidRDefault="0096658B" w:rsidP="001A61F2">
            <w:pPr>
              <w:pStyle w:val="a3"/>
              <w:rPr>
                <w:szCs w:val="22"/>
                <w:lang w:val="ru-RU"/>
              </w:rPr>
            </w:pPr>
            <w:r w:rsidRPr="000214B9">
              <w:rPr>
                <w:rFonts w:eastAsia="Calibri"/>
                <w:lang w:val="ru-RU"/>
              </w:rPr>
              <w:t>Описание и обозначение</w:t>
            </w:r>
          </w:p>
        </w:tc>
        <w:tc>
          <w:tcPr>
            <w:tcW w:w="567" w:type="dxa"/>
          </w:tcPr>
          <w:p w14:paraId="50EBE5CA" w14:textId="740A4B9D" w:rsidR="000214B9" w:rsidRPr="00EE4928" w:rsidRDefault="004D24D4" w:rsidP="001A61F2">
            <w:pPr>
              <w:pStyle w:val="a3"/>
              <w:rPr>
                <w:szCs w:val="22"/>
                <w:lang w:val="ru-RU"/>
              </w:rPr>
            </w:pPr>
            <w:r>
              <w:rPr>
                <w:szCs w:val="22"/>
                <w:lang w:val="ru-RU"/>
              </w:rPr>
              <w:t>12</w:t>
            </w:r>
          </w:p>
        </w:tc>
      </w:tr>
      <w:tr w:rsidR="000214B9" w:rsidRPr="00EE4928" w14:paraId="0B137792" w14:textId="77777777" w:rsidTr="000214B9">
        <w:tc>
          <w:tcPr>
            <w:tcW w:w="456" w:type="dxa"/>
          </w:tcPr>
          <w:p w14:paraId="6B6DDA37" w14:textId="77777777" w:rsidR="000214B9" w:rsidRPr="00EE4928" w:rsidRDefault="000214B9" w:rsidP="001A61F2">
            <w:pPr>
              <w:pStyle w:val="a3"/>
              <w:rPr>
                <w:szCs w:val="22"/>
                <w:lang w:val="ru-RU"/>
              </w:rPr>
            </w:pPr>
            <w:r w:rsidRPr="00EE4928">
              <w:rPr>
                <w:szCs w:val="22"/>
                <w:lang w:val="ru-RU"/>
              </w:rPr>
              <w:t>7</w:t>
            </w:r>
          </w:p>
        </w:tc>
        <w:tc>
          <w:tcPr>
            <w:tcW w:w="6962" w:type="dxa"/>
          </w:tcPr>
          <w:p w14:paraId="70595C53" w14:textId="4F857B0D" w:rsidR="000214B9" w:rsidRPr="00EE4928" w:rsidRDefault="0096658B" w:rsidP="001A61F2">
            <w:pPr>
              <w:pStyle w:val="a3"/>
              <w:rPr>
                <w:szCs w:val="22"/>
                <w:lang w:val="ru-RU"/>
              </w:rPr>
            </w:pPr>
            <w:r w:rsidRPr="000214B9">
              <w:rPr>
                <w:rFonts w:eastAsia="Calibri"/>
                <w:lang w:val="ru-RU"/>
              </w:rPr>
              <w:t>Маркировка</w:t>
            </w:r>
          </w:p>
        </w:tc>
        <w:tc>
          <w:tcPr>
            <w:tcW w:w="567" w:type="dxa"/>
          </w:tcPr>
          <w:p w14:paraId="2F37CF2B" w14:textId="7BE280C0" w:rsidR="000214B9" w:rsidRPr="00EE4928" w:rsidRDefault="004D24D4" w:rsidP="001A61F2">
            <w:pPr>
              <w:pStyle w:val="a3"/>
              <w:rPr>
                <w:szCs w:val="22"/>
                <w:lang w:val="ru-RU"/>
              </w:rPr>
            </w:pPr>
            <w:r>
              <w:rPr>
                <w:szCs w:val="22"/>
                <w:lang w:val="ru-RU"/>
              </w:rPr>
              <w:t>13</w:t>
            </w:r>
          </w:p>
        </w:tc>
      </w:tr>
      <w:tr w:rsidR="000214B9" w:rsidRPr="00EE4928" w14:paraId="3B12A116" w14:textId="77777777" w:rsidTr="000214B9">
        <w:tc>
          <w:tcPr>
            <w:tcW w:w="456" w:type="dxa"/>
          </w:tcPr>
          <w:p w14:paraId="04DED271" w14:textId="77777777" w:rsidR="000214B9" w:rsidRPr="00EE4928" w:rsidRDefault="000214B9" w:rsidP="001A61F2">
            <w:pPr>
              <w:pStyle w:val="a3"/>
              <w:rPr>
                <w:szCs w:val="22"/>
                <w:lang w:val="ru-RU"/>
              </w:rPr>
            </w:pPr>
            <w:r w:rsidRPr="00EE4928">
              <w:rPr>
                <w:szCs w:val="22"/>
                <w:lang w:val="ru-RU"/>
              </w:rPr>
              <w:t>8</w:t>
            </w:r>
          </w:p>
        </w:tc>
        <w:tc>
          <w:tcPr>
            <w:tcW w:w="6962" w:type="dxa"/>
          </w:tcPr>
          <w:p w14:paraId="733BE794" w14:textId="7355A510" w:rsidR="000214B9" w:rsidRPr="00EE4928" w:rsidRDefault="0096658B" w:rsidP="001A61F2">
            <w:pPr>
              <w:pStyle w:val="a3"/>
              <w:rPr>
                <w:szCs w:val="22"/>
                <w:lang w:val="ru-RU"/>
              </w:rPr>
            </w:pPr>
            <w:r w:rsidRPr="000214B9">
              <w:rPr>
                <w:rFonts w:eastAsia="Calibri"/>
                <w:lang w:val="ru-RU"/>
              </w:rPr>
              <w:t>Оценка и проверка постоянства характеристик - AVCP</w:t>
            </w:r>
          </w:p>
        </w:tc>
        <w:tc>
          <w:tcPr>
            <w:tcW w:w="567" w:type="dxa"/>
          </w:tcPr>
          <w:p w14:paraId="5C301140" w14:textId="601DC7B2" w:rsidR="000214B9" w:rsidRPr="00EE4928" w:rsidRDefault="004D24D4" w:rsidP="001A61F2">
            <w:pPr>
              <w:pStyle w:val="a3"/>
              <w:rPr>
                <w:szCs w:val="22"/>
                <w:lang w:val="ru-RU"/>
              </w:rPr>
            </w:pPr>
            <w:r>
              <w:rPr>
                <w:szCs w:val="22"/>
                <w:lang w:val="ru-RU"/>
              </w:rPr>
              <w:t>13</w:t>
            </w:r>
          </w:p>
        </w:tc>
      </w:tr>
      <w:tr w:rsidR="000214B9" w:rsidRPr="00EE4928" w14:paraId="58CD44A2" w14:textId="77777777" w:rsidTr="000214B9">
        <w:tc>
          <w:tcPr>
            <w:tcW w:w="7418" w:type="dxa"/>
            <w:gridSpan w:val="2"/>
          </w:tcPr>
          <w:p w14:paraId="3048F84B" w14:textId="29EB684E" w:rsidR="000214B9" w:rsidRPr="00EE4928" w:rsidRDefault="000214B9" w:rsidP="0096658B">
            <w:pPr>
              <w:pStyle w:val="a3"/>
              <w:ind w:left="1560" w:hanging="1560"/>
              <w:jc w:val="both"/>
              <w:rPr>
                <w:szCs w:val="22"/>
                <w:lang w:val="ru-RU"/>
              </w:rPr>
            </w:pPr>
            <w:r w:rsidRPr="00EE4928">
              <w:rPr>
                <w:szCs w:val="22"/>
                <w:lang w:val="ru-RU"/>
              </w:rPr>
              <w:t xml:space="preserve">Приложение А (информационное) </w:t>
            </w:r>
            <w:r w:rsidR="0096658B" w:rsidRPr="000214B9">
              <w:rPr>
                <w:rFonts w:eastAsia="Calibri"/>
                <w:lang w:val="ru-RU"/>
              </w:rPr>
              <w:t>Руководство по частотам FPC</w:t>
            </w:r>
            <w:r w:rsidR="0096658B" w:rsidRPr="00EE4928">
              <w:rPr>
                <w:szCs w:val="22"/>
                <w:lang w:val="ru-RU"/>
              </w:rPr>
              <w:t xml:space="preserve"> </w:t>
            </w:r>
          </w:p>
        </w:tc>
        <w:tc>
          <w:tcPr>
            <w:tcW w:w="567" w:type="dxa"/>
          </w:tcPr>
          <w:p w14:paraId="1AE4DBB4" w14:textId="7149BB5B" w:rsidR="000214B9" w:rsidRPr="00EE4928" w:rsidRDefault="004D24D4" w:rsidP="001A61F2">
            <w:pPr>
              <w:pStyle w:val="a3"/>
              <w:rPr>
                <w:szCs w:val="22"/>
                <w:lang w:val="ru-RU"/>
              </w:rPr>
            </w:pPr>
            <w:r>
              <w:rPr>
                <w:szCs w:val="22"/>
                <w:lang w:val="ru-RU"/>
              </w:rPr>
              <w:t>20</w:t>
            </w:r>
          </w:p>
        </w:tc>
      </w:tr>
      <w:tr w:rsidR="000214B9" w:rsidRPr="00EE4928" w14:paraId="2ACF7EA9" w14:textId="77777777" w:rsidTr="000214B9">
        <w:tc>
          <w:tcPr>
            <w:tcW w:w="7418" w:type="dxa"/>
            <w:gridSpan w:val="2"/>
          </w:tcPr>
          <w:p w14:paraId="55CED630" w14:textId="19E5E844" w:rsidR="000214B9" w:rsidRPr="00EE4928" w:rsidRDefault="000214B9" w:rsidP="0096658B">
            <w:pPr>
              <w:pStyle w:val="a3"/>
              <w:ind w:left="1560" w:hanging="1560"/>
              <w:jc w:val="both"/>
              <w:rPr>
                <w:szCs w:val="22"/>
                <w:lang w:val="ru-RU"/>
              </w:rPr>
            </w:pPr>
            <w:r w:rsidRPr="00EE4928">
              <w:rPr>
                <w:szCs w:val="22"/>
                <w:lang w:val="ru-RU"/>
              </w:rPr>
              <w:t xml:space="preserve">Приложение </w:t>
            </w:r>
            <w:r w:rsidR="0096658B" w:rsidRPr="000214B9">
              <w:rPr>
                <w:rFonts w:eastAsia="Calibri"/>
                <w:lang w:val="ru-RU"/>
              </w:rPr>
              <w:t>ZА</w:t>
            </w:r>
            <w:r w:rsidRPr="00EE4928">
              <w:rPr>
                <w:szCs w:val="22"/>
                <w:lang w:val="ru-RU"/>
              </w:rPr>
              <w:t xml:space="preserve"> (информационное) </w:t>
            </w:r>
            <w:r w:rsidR="0096658B" w:rsidRPr="000214B9">
              <w:rPr>
                <w:rFonts w:eastAsia="Calibri"/>
                <w:lang w:val="ru-RU"/>
              </w:rPr>
              <w:t>Разделы европейского стандарта, касающиеся положений Регламента ЕС по строительным изделиям</w:t>
            </w:r>
            <w:r w:rsidR="0096658B" w:rsidRPr="00EE4928">
              <w:rPr>
                <w:szCs w:val="22"/>
                <w:lang w:val="ru-RU"/>
              </w:rPr>
              <w:t xml:space="preserve"> </w:t>
            </w:r>
          </w:p>
        </w:tc>
        <w:tc>
          <w:tcPr>
            <w:tcW w:w="567" w:type="dxa"/>
          </w:tcPr>
          <w:p w14:paraId="169E77AE" w14:textId="77777777" w:rsidR="000214B9" w:rsidRDefault="000214B9" w:rsidP="0096658B">
            <w:pPr>
              <w:pStyle w:val="a3"/>
              <w:rPr>
                <w:szCs w:val="22"/>
                <w:lang w:val="ru-RU"/>
              </w:rPr>
            </w:pPr>
          </w:p>
          <w:p w14:paraId="70D72FB6" w14:textId="77777777" w:rsidR="0096658B" w:rsidRDefault="0096658B" w:rsidP="0096658B">
            <w:pPr>
              <w:pStyle w:val="a3"/>
              <w:rPr>
                <w:szCs w:val="22"/>
                <w:lang w:val="ru-RU"/>
              </w:rPr>
            </w:pPr>
          </w:p>
          <w:p w14:paraId="7AFBD962" w14:textId="339132DC" w:rsidR="0096658B" w:rsidRPr="00EE4928" w:rsidRDefault="004D24D4" w:rsidP="0096658B">
            <w:pPr>
              <w:pStyle w:val="a3"/>
              <w:rPr>
                <w:szCs w:val="22"/>
                <w:lang w:val="ru-RU"/>
              </w:rPr>
            </w:pPr>
            <w:r>
              <w:rPr>
                <w:szCs w:val="22"/>
                <w:lang w:val="ru-RU"/>
              </w:rPr>
              <w:t>21</w:t>
            </w:r>
          </w:p>
        </w:tc>
      </w:tr>
      <w:tr w:rsidR="000214B9" w:rsidRPr="00EE4928" w14:paraId="499A7CE3" w14:textId="77777777" w:rsidTr="000214B9">
        <w:tc>
          <w:tcPr>
            <w:tcW w:w="7418" w:type="dxa"/>
            <w:gridSpan w:val="2"/>
          </w:tcPr>
          <w:p w14:paraId="753AEF2F" w14:textId="77777777" w:rsidR="000214B9" w:rsidRPr="00EE4928" w:rsidRDefault="000214B9" w:rsidP="001A61F2">
            <w:pPr>
              <w:pStyle w:val="a3"/>
              <w:rPr>
                <w:szCs w:val="22"/>
                <w:lang w:val="ru-RU"/>
              </w:rPr>
            </w:pPr>
            <w:r w:rsidRPr="00EE4928">
              <w:rPr>
                <w:szCs w:val="22"/>
                <w:lang w:val="ru-RU"/>
              </w:rPr>
              <w:t>Библиография</w:t>
            </w:r>
          </w:p>
        </w:tc>
        <w:tc>
          <w:tcPr>
            <w:tcW w:w="567" w:type="dxa"/>
          </w:tcPr>
          <w:p w14:paraId="70F6DD73" w14:textId="43AC26F3" w:rsidR="000214B9" w:rsidRPr="00EE4928" w:rsidRDefault="004D24D4" w:rsidP="001A61F2">
            <w:pPr>
              <w:pStyle w:val="a3"/>
              <w:rPr>
                <w:szCs w:val="22"/>
                <w:lang w:val="ru-RU"/>
              </w:rPr>
            </w:pPr>
            <w:r>
              <w:rPr>
                <w:szCs w:val="22"/>
                <w:lang w:val="ru-RU"/>
              </w:rPr>
              <w:t>23</w:t>
            </w:r>
            <w:bookmarkStart w:id="1" w:name="_GoBack"/>
            <w:bookmarkEnd w:id="1"/>
          </w:p>
        </w:tc>
      </w:tr>
    </w:tbl>
    <w:p w14:paraId="46B5F0E6" w14:textId="77777777" w:rsidR="000214B9" w:rsidRPr="00EE4928" w:rsidRDefault="000214B9" w:rsidP="000214B9">
      <w:pPr>
        <w:pStyle w:val="a3"/>
        <w:ind w:firstLine="567"/>
        <w:jc w:val="center"/>
        <w:rPr>
          <w:bCs/>
          <w:lang w:val="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2" w:name="4"/>
      <w:bookmarkEnd w:id="2"/>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156F0126" w14:textId="77777777" w:rsidR="000419AF" w:rsidRPr="000419AF" w:rsidRDefault="000419AF" w:rsidP="000419AF">
      <w:pPr>
        <w:pBdr>
          <w:top w:val="single" w:sz="4" w:space="1" w:color="auto"/>
          <w:bottom w:val="single" w:sz="4" w:space="1" w:color="auto"/>
        </w:pBdr>
        <w:ind w:right="-6"/>
        <w:jc w:val="center"/>
        <w:rPr>
          <w:b/>
          <w:sz w:val="24"/>
          <w:lang w:val="ru-RU"/>
        </w:rPr>
      </w:pPr>
      <w:r w:rsidRPr="000419AF">
        <w:rPr>
          <w:b/>
          <w:sz w:val="24"/>
          <w:lang w:val="ru-RU"/>
        </w:rPr>
        <w:t>Требования к вспомогательным строительным элементам каменной кладки</w:t>
      </w:r>
    </w:p>
    <w:p w14:paraId="5E8BBE75" w14:textId="77777777" w:rsidR="000419AF" w:rsidRPr="000419AF" w:rsidRDefault="000419AF" w:rsidP="000419AF">
      <w:pPr>
        <w:pBdr>
          <w:top w:val="single" w:sz="4" w:space="1" w:color="auto"/>
          <w:bottom w:val="single" w:sz="4" w:space="1" w:color="auto"/>
        </w:pBdr>
        <w:ind w:right="-6"/>
        <w:jc w:val="center"/>
        <w:rPr>
          <w:b/>
          <w:sz w:val="24"/>
          <w:lang w:val="ru-RU"/>
        </w:rPr>
      </w:pPr>
      <w:r w:rsidRPr="000419AF">
        <w:rPr>
          <w:b/>
          <w:sz w:val="24"/>
          <w:lang w:val="ru-RU"/>
        </w:rPr>
        <w:t>Часть 3</w:t>
      </w:r>
    </w:p>
    <w:p w14:paraId="32167C6D" w14:textId="77777777" w:rsidR="000419AF" w:rsidRPr="000419AF" w:rsidRDefault="000419AF" w:rsidP="000419AF">
      <w:pPr>
        <w:pBdr>
          <w:top w:val="single" w:sz="4" w:space="1" w:color="auto"/>
          <w:bottom w:val="single" w:sz="4" w:space="1" w:color="auto"/>
        </w:pBdr>
        <w:ind w:right="-6"/>
        <w:jc w:val="center"/>
        <w:rPr>
          <w:b/>
          <w:sz w:val="24"/>
          <w:lang w:val="ru-RU"/>
        </w:rPr>
      </w:pPr>
    </w:p>
    <w:p w14:paraId="687AB7FC" w14:textId="23B026FC" w:rsidR="005C2002" w:rsidRPr="005C2002" w:rsidRDefault="000419AF" w:rsidP="000419AF">
      <w:pPr>
        <w:pBdr>
          <w:top w:val="single" w:sz="4" w:space="1" w:color="auto"/>
          <w:bottom w:val="single" w:sz="4" w:space="1" w:color="auto"/>
        </w:pBdr>
        <w:ind w:right="-6"/>
        <w:jc w:val="center"/>
        <w:rPr>
          <w:b/>
          <w:sz w:val="24"/>
          <w:lang w:val="ru-RU"/>
        </w:rPr>
      </w:pPr>
      <w:r w:rsidRPr="000419AF">
        <w:rPr>
          <w:b/>
          <w:sz w:val="24"/>
          <w:lang w:val="ru-RU"/>
        </w:rPr>
        <w:t>АРМИРОВАНИЕ ГОРИЗОНТАЛЬНОГО ШВА</w:t>
      </w:r>
    </w:p>
    <w:p w14:paraId="4AABE502" w14:textId="774203F6" w:rsidR="00973D7C" w:rsidRDefault="00973D7C" w:rsidP="00C974C4">
      <w:pPr>
        <w:pBdr>
          <w:top w:val="single" w:sz="4" w:space="1" w:color="auto"/>
          <w:bottom w:val="single" w:sz="4" w:space="1" w:color="auto"/>
        </w:pBdr>
        <w:ind w:right="-6"/>
        <w:jc w:val="center"/>
        <w:rPr>
          <w:b/>
          <w:sz w:val="2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3" w:name="_TOC_250006"/>
      <w:r w:rsidRPr="00D556AE">
        <w:rPr>
          <w:lang w:val="ru-RU"/>
        </w:rPr>
        <w:t>Область</w:t>
      </w:r>
      <w:r w:rsidRPr="00D556AE">
        <w:rPr>
          <w:spacing w:val="-1"/>
          <w:lang w:val="ru-RU"/>
        </w:rPr>
        <w:t xml:space="preserve"> </w:t>
      </w:r>
      <w:bookmarkEnd w:id="3"/>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1F431F38" w14:textId="00956A6A" w:rsidR="000419AF" w:rsidRPr="000419AF" w:rsidRDefault="000419AF" w:rsidP="000419AF">
      <w:pPr>
        <w:pStyle w:val="a3"/>
        <w:tabs>
          <w:tab w:val="left" w:pos="851"/>
        </w:tabs>
        <w:spacing w:before="2"/>
        <w:ind w:firstLine="567"/>
        <w:jc w:val="both"/>
        <w:rPr>
          <w:lang w:val="ru-RU"/>
        </w:rPr>
      </w:pPr>
      <w:r w:rsidRPr="000419AF">
        <w:rPr>
          <w:lang w:val="ru-RU"/>
        </w:rPr>
        <w:t xml:space="preserve">Настоящий стандарт устанавливает требования к арматуре горизонтальных швов каменной кладки для несущих конструкций (см. 5.2.1) и для ненесущих </w:t>
      </w:r>
      <w:r>
        <w:rPr>
          <w:lang w:val="ru-RU"/>
        </w:rPr>
        <w:br/>
      </w:r>
      <w:r w:rsidRPr="000419AF">
        <w:rPr>
          <w:lang w:val="ru-RU"/>
        </w:rPr>
        <w:t>конструкций (см. 5.2.2).</w:t>
      </w:r>
    </w:p>
    <w:p w14:paraId="6D116562" w14:textId="77777777" w:rsidR="000419AF" w:rsidRPr="000419AF" w:rsidRDefault="000419AF" w:rsidP="000419AF">
      <w:pPr>
        <w:pStyle w:val="a3"/>
        <w:tabs>
          <w:tab w:val="left" w:pos="851"/>
        </w:tabs>
        <w:spacing w:before="2"/>
        <w:ind w:firstLine="567"/>
        <w:jc w:val="both"/>
        <w:rPr>
          <w:lang w:val="ru-RU"/>
        </w:rPr>
      </w:pPr>
      <w:r w:rsidRPr="000419AF">
        <w:rPr>
          <w:lang w:val="ru-RU"/>
        </w:rPr>
        <w:t>В тех случаях, если изделия предназначены для использования в строительстве полых стен, настоящий стандарт устанавливает требования лишь к свойствам сеток из металлической проволоки как арматуры горизонтальных швов кладки, но не как анкерных связей, используемых поперек в пустотелой стене.</w:t>
      </w:r>
    </w:p>
    <w:p w14:paraId="4F6B49BA" w14:textId="1EB69128" w:rsidR="000419AF" w:rsidRPr="000419AF" w:rsidRDefault="000419AF" w:rsidP="000419AF">
      <w:pPr>
        <w:pStyle w:val="a3"/>
        <w:tabs>
          <w:tab w:val="left" w:pos="851"/>
        </w:tabs>
        <w:spacing w:before="2"/>
        <w:ind w:firstLine="567"/>
        <w:jc w:val="both"/>
        <w:rPr>
          <w:lang w:val="ru-RU"/>
        </w:rPr>
      </w:pPr>
      <w:r w:rsidRPr="000419AF">
        <w:rPr>
          <w:lang w:val="ru-RU"/>
        </w:rPr>
        <w:t>Настоящий стандарт не распространяется к:</w:t>
      </w:r>
    </w:p>
    <w:p w14:paraId="61F8386A" w14:textId="77777777" w:rsidR="000419AF" w:rsidRPr="000419AF" w:rsidRDefault="000419AF" w:rsidP="000419AF">
      <w:pPr>
        <w:pStyle w:val="a3"/>
        <w:tabs>
          <w:tab w:val="left" w:pos="851"/>
        </w:tabs>
        <w:spacing w:before="2"/>
        <w:ind w:firstLine="567"/>
        <w:jc w:val="both"/>
        <w:rPr>
          <w:lang w:val="ru-RU"/>
        </w:rPr>
      </w:pPr>
      <w:r w:rsidRPr="000419AF">
        <w:rPr>
          <w:lang w:val="ru-RU"/>
        </w:rPr>
        <w:t>a) изделиям в форме отдельных плоских или круглых стержней;</w:t>
      </w:r>
    </w:p>
    <w:p w14:paraId="0A991E2B" w14:textId="77777777" w:rsidR="000419AF" w:rsidRPr="000419AF" w:rsidRDefault="000419AF" w:rsidP="000419AF">
      <w:pPr>
        <w:pStyle w:val="a3"/>
        <w:tabs>
          <w:tab w:val="left" w:pos="851"/>
        </w:tabs>
        <w:spacing w:before="2"/>
        <w:ind w:firstLine="567"/>
        <w:jc w:val="both"/>
        <w:rPr>
          <w:lang w:val="ru-RU"/>
        </w:rPr>
      </w:pPr>
      <w:r w:rsidRPr="000419AF">
        <w:rPr>
          <w:lang w:val="ru-RU"/>
        </w:rPr>
        <w:t xml:space="preserve">b) изделиям, состоящим не из </w:t>
      </w:r>
      <w:proofErr w:type="spellStart"/>
      <w:r w:rsidRPr="000419AF">
        <w:rPr>
          <w:lang w:val="ru-RU"/>
        </w:rPr>
        <w:t>аустенитной</w:t>
      </w:r>
      <w:proofErr w:type="spellEnd"/>
      <w:r w:rsidRPr="000419AF">
        <w:rPr>
          <w:lang w:val="ru-RU"/>
        </w:rPr>
        <w:t xml:space="preserve"> </w:t>
      </w:r>
      <w:proofErr w:type="gramStart"/>
      <w:r w:rsidRPr="000419AF">
        <w:rPr>
          <w:lang w:val="ru-RU"/>
        </w:rPr>
        <w:t>нержавеющей</w:t>
      </w:r>
      <w:proofErr w:type="gramEnd"/>
      <w:r w:rsidRPr="000419AF">
        <w:rPr>
          <w:lang w:val="ru-RU"/>
        </w:rPr>
        <w:t xml:space="preserve"> стали установленного качества, аустенитно-ферритной нержавеющей стали, предварительно оцинкованного металлической листа или оцинкованной ной проволоки с органическим покрытием или без него.</w:t>
      </w:r>
    </w:p>
    <w:p w14:paraId="33667DCC" w14:textId="77777777" w:rsidR="000419AF" w:rsidRDefault="000419AF" w:rsidP="000419AF">
      <w:pPr>
        <w:pStyle w:val="a3"/>
        <w:tabs>
          <w:tab w:val="left" w:pos="851"/>
        </w:tabs>
        <w:spacing w:before="2"/>
        <w:ind w:firstLine="567"/>
        <w:jc w:val="both"/>
        <w:rPr>
          <w:sz w:val="20"/>
          <w:lang w:val="ru-RU"/>
        </w:rPr>
      </w:pPr>
    </w:p>
    <w:p w14:paraId="732C3476" w14:textId="2A8AD4EC" w:rsidR="00291EE1" w:rsidRPr="00945321" w:rsidRDefault="000419AF" w:rsidP="000419AF">
      <w:pPr>
        <w:pStyle w:val="a3"/>
        <w:tabs>
          <w:tab w:val="left" w:pos="851"/>
        </w:tabs>
        <w:spacing w:before="2"/>
        <w:ind w:firstLine="567"/>
        <w:jc w:val="both"/>
        <w:rPr>
          <w:lang w:val="ru-RU"/>
        </w:rPr>
      </w:pPr>
      <w:r w:rsidRPr="00A93DDA">
        <w:rPr>
          <w:sz w:val="20"/>
          <w:lang w:val="ru-RU"/>
        </w:rPr>
        <w:t>Примечани</w:t>
      </w:r>
      <w:r>
        <w:rPr>
          <w:sz w:val="20"/>
          <w:lang w:val="ru-RU"/>
        </w:rPr>
        <w:t>е -</w:t>
      </w:r>
      <w:r w:rsidRPr="000419AF">
        <w:rPr>
          <w:lang w:val="ru-RU"/>
        </w:rPr>
        <w:t xml:space="preserve"> </w:t>
      </w:r>
      <w:r w:rsidRPr="000419AF">
        <w:rPr>
          <w:sz w:val="20"/>
          <w:lang w:val="ru-RU"/>
        </w:rPr>
        <w:t xml:space="preserve">Приложение ZA относится только к сварным проволочным сеткам, предназначенным для использования в конструкциях, указанных в 5.2.1, поскольку нет известных регламентированных требований к </w:t>
      </w:r>
      <w:r>
        <w:rPr>
          <w:sz w:val="20"/>
          <w:lang w:val="ru-RU"/>
        </w:rPr>
        <w:t>этому</w:t>
      </w:r>
      <w:r w:rsidRPr="000419AF">
        <w:rPr>
          <w:sz w:val="20"/>
          <w:lang w:val="ru-RU"/>
        </w:rPr>
        <w:t xml:space="preserve"> семейств</w:t>
      </w:r>
      <w:r>
        <w:rPr>
          <w:sz w:val="20"/>
          <w:lang w:val="ru-RU"/>
        </w:rPr>
        <w:t>у</w:t>
      </w:r>
      <w:r w:rsidRPr="000419AF">
        <w:rPr>
          <w:sz w:val="20"/>
          <w:lang w:val="ru-RU"/>
        </w:rPr>
        <w:t xml:space="preserve"> для </w:t>
      </w:r>
      <w:proofErr w:type="spellStart"/>
      <w:r w:rsidRPr="000419AF">
        <w:rPr>
          <w:sz w:val="20"/>
          <w:lang w:val="ru-RU"/>
        </w:rPr>
        <w:t>неконструкционного</w:t>
      </w:r>
      <w:proofErr w:type="spellEnd"/>
      <w:r w:rsidRPr="000419AF">
        <w:rPr>
          <w:sz w:val="20"/>
          <w:lang w:val="ru-RU"/>
        </w:rPr>
        <w:t xml:space="preserve"> использования.</w:t>
      </w:r>
    </w:p>
    <w:p w14:paraId="64680178" w14:textId="04AE1DA5" w:rsidR="00F20849" w:rsidRDefault="00F20849" w:rsidP="0052149E">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26B3F838" w14:textId="40E3FE47" w:rsidR="00982AF5" w:rsidRDefault="000419AF" w:rsidP="00982AF5">
      <w:pPr>
        <w:pStyle w:val="a3"/>
        <w:tabs>
          <w:tab w:val="left" w:pos="851"/>
        </w:tabs>
        <w:spacing w:before="2"/>
        <w:ind w:firstLine="567"/>
        <w:jc w:val="both"/>
        <w:rPr>
          <w:lang w:val="ru-RU"/>
        </w:rPr>
      </w:pPr>
      <w:r w:rsidRPr="000419AF">
        <w:rPr>
          <w:lang w:val="ru-RU"/>
        </w:rPr>
        <w:t>Для применения настоящего стандарта необходимы следующие ссылочные нормативные документы.</w:t>
      </w:r>
      <w:r w:rsidRPr="000419AF">
        <w:t xml:space="preserve"> </w:t>
      </w:r>
      <w:r w:rsidRPr="000419AF">
        <w:rPr>
          <w:lang w:val="ru-RU"/>
        </w:rPr>
        <w:t>Для датированн</w:t>
      </w:r>
      <w:r>
        <w:rPr>
          <w:lang w:val="ru-RU"/>
        </w:rPr>
        <w:t>ых</w:t>
      </w:r>
      <w:r w:rsidRPr="000419AF">
        <w:rPr>
          <w:lang w:val="ru-RU"/>
        </w:rPr>
        <w:t xml:space="preserve"> ссыл</w:t>
      </w:r>
      <w:r>
        <w:rPr>
          <w:lang w:val="ru-RU"/>
        </w:rPr>
        <w:t>ок</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недатированных ссылок применяют последнее издание ссылочного документа (включая все его изменения).</w:t>
      </w:r>
    </w:p>
    <w:p w14:paraId="534B5A42" w14:textId="79488EBB" w:rsidR="000419AF" w:rsidRPr="000419AF" w:rsidRDefault="000419AF" w:rsidP="000419AF">
      <w:pPr>
        <w:pStyle w:val="a3"/>
        <w:tabs>
          <w:tab w:val="left" w:pos="851"/>
        </w:tabs>
        <w:spacing w:before="2"/>
        <w:ind w:firstLine="567"/>
        <w:jc w:val="both"/>
        <w:rPr>
          <w:lang w:val="ru-RU"/>
        </w:rPr>
      </w:pPr>
      <w:r>
        <w:rPr>
          <w:lang w:val="ru-RU"/>
        </w:rPr>
        <w:t>EN 846-2</w:t>
      </w:r>
      <w:r w:rsidRPr="000419AF">
        <w:rPr>
          <w:lang w:val="ru-RU"/>
        </w:rPr>
        <w:t xml:space="preserve"> Методы испытаний вспомогательных строительных элементов каменной кладки. Часть 2. Определение прочности сцепления арматуры заводского изготовления в горизонтальных швах</w:t>
      </w:r>
    </w:p>
    <w:p w14:paraId="0CD267CD" w14:textId="4EC14D2E" w:rsidR="000419AF" w:rsidRPr="000419AF" w:rsidRDefault="000419AF" w:rsidP="000419AF">
      <w:pPr>
        <w:pStyle w:val="a3"/>
        <w:tabs>
          <w:tab w:val="left" w:pos="851"/>
        </w:tabs>
        <w:spacing w:before="2"/>
        <w:ind w:firstLine="567"/>
        <w:jc w:val="both"/>
        <w:rPr>
          <w:lang w:val="ru-RU"/>
        </w:rPr>
      </w:pPr>
      <w:r w:rsidRPr="000419AF">
        <w:rPr>
          <w:lang w:val="ru-RU"/>
        </w:rPr>
        <w:t>EN 846-3 Методы испытаний вспомогательных строительных элементов каменной кладки. Часть 3. Определение прочности при сдвиге мест сварки в арматуре заводского изготовления для горизонтальных швов кладки</w:t>
      </w:r>
    </w:p>
    <w:p w14:paraId="7EE4E46F" w14:textId="171A0462" w:rsidR="000419AF" w:rsidRPr="000419AF" w:rsidRDefault="000419AF" w:rsidP="000419AF">
      <w:pPr>
        <w:pStyle w:val="a3"/>
        <w:tabs>
          <w:tab w:val="left" w:pos="851"/>
        </w:tabs>
        <w:spacing w:before="2"/>
        <w:ind w:firstLine="567"/>
        <w:jc w:val="both"/>
        <w:rPr>
          <w:lang w:val="ru-RU"/>
        </w:rPr>
      </w:pPr>
      <w:r w:rsidRPr="000419AF">
        <w:rPr>
          <w:lang w:val="ru-RU"/>
        </w:rPr>
        <w:t>EN 10020 Определение и классификация марок сталей</w:t>
      </w:r>
    </w:p>
    <w:p w14:paraId="2E1C62AC" w14:textId="0F78920B" w:rsidR="000419AF" w:rsidRPr="000419AF" w:rsidRDefault="000419AF" w:rsidP="000419AF">
      <w:pPr>
        <w:pStyle w:val="a3"/>
        <w:tabs>
          <w:tab w:val="left" w:pos="851"/>
        </w:tabs>
        <w:spacing w:before="2"/>
        <w:ind w:firstLine="567"/>
        <w:jc w:val="both"/>
        <w:rPr>
          <w:lang w:val="ru-RU"/>
        </w:rPr>
      </w:pPr>
      <w:r w:rsidRPr="000419AF">
        <w:rPr>
          <w:lang w:val="ru-RU"/>
        </w:rPr>
        <w:t>EN 10088 (все части) Стали нержавеющие</w:t>
      </w:r>
    </w:p>
    <w:p w14:paraId="12022D24" w14:textId="3BC60B0C" w:rsidR="000419AF" w:rsidRPr="000419AF" w:rsidRDefault="000419AF" w:rsidP="000419AF">
      <w:pPr>
        <w:pStyle w:val="a3"/>
        <w:tabs>
          <w:tab w:val="left" w:pos="851"/>
        </w:tabs>
        <w:spacing w:before="2"/>
        <w:ind w:firstLine="567"/>
        <w:jc w:val="both"/>
        <w:rPr>
          <w:lang w:val="ru-RU"/>
        </w:rPr>
      </w:pPr>
      <w:r>
        <w:rPr>
          <w:lang w:val="ru-RU"/>
        </w:rPr>
        <w:t>EN 10143</w:t>
      </w:r>
      <w:r w:rsidRPr="000419AF">
        <w:rPr>
          <w:lang w:val="ru-RU"/>
        </w:rPr>
        <w:t xml:space="preserve"> ной лист и полоса с непрерывным горячим покрытием. Допуски на размеры и форму</w:t>
      </w:r>
    </w:p>
    <w:p w14:paraId="788A6A95" w14:textId="4B857501" w:rsidR="000419AF" w:rsidRPr="000419AF" w:rsidRDefault="000419AF" w:rsidP="000419AF">
      <w:pPr>
        <w:pStyle w:val="a3"/>
        <w:tabs>
          <w:tab w:val="left" w:pos="851"/>
        </w:tabs>
        <w:spacing w:before="2"/>
        <w:ind w:firstLine="567"/>
        <w:jc w:val="both"/>
        <w:rPr>
          <w:lang w:val="ru-RU"/>
        </w:rPr>
      </w:pPr>
      <w:r>
        <w:rPr>
          <w:lang w:val="ru-RU"/>
        </w:rPr>
        <w:t>EN 10244-1 (все части)</w:t>
      </w:r>
      <w:r w:rsidRPr="000419AF">
        <w:rPr>
          <w:lang w:val="ru-RU"/>
        </w:rPr>
        <w:t xml:space="preserve"> Проволока </w:t>
      </w:r>
      <w:proofErr w:type="spellStart"/>
      <w:r w:rsidRPr="000419AF">
        <w:rPr>
          <w:lang w:val="ru-RU"/>
        </w:rPr>
        <w:t>ная</w:t>
      </w:r>
      <w:proofErr w:type="spellEnd"/>
      <w:r w:rsidRPr="000419AF">
        <w:rPr>
          <w:lang w:val="ru-RU"/>
        </w:rPr>
        <w:t xml:space="preserve"> и изделия из проволоки. Покрытия из цветных металлов на ной проволоке. Часть 1. Общие правила</w:t>
      </w:r>
    </w:p>
    <w:p w14:paraId="0860C108" w14:textId="77777777" w:rsidR="0006683C" w:rsidRDefault="0006683C" w:rsidP="0006683C">
      <w:pPr>
        <w:pStyle w:val="a3"/>
        <w:tabs>
          <w:tab w:val="left" w:pos="851"/>
        </w:tabs>
        <w:spacing w:before="2"/>
        <w:ind w:firstLine="567"/>
        <w:jc w:val="both"/>
        <w:rPr>
          <w:lang w:val="ru-RU"/>
        </w:rPr>
      </w:pPr>
    </w:p>
    <w:p w14:paraId="02DA136C" w14:textId="77777777" w:rsidR="0006683C" w:rsidRPr="00D556AE" w:rsidRDefault="0006683C" w:rsidP="0006683C">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7127D248" w14:textId="2F073043" w:rsidR="000419AF" w:rsidRPr="000419AF" w:rsidRDefault="000419AF" w:rsidP="000419AF">
      <w:pPr>
        <w:pStyle w:val="a3"/>
        <w:tabs>
          <w:tab w:val="left" w:pos="851"/>
        </w:tabs>
        <w:spacing w:before="2"/>
        <w:ind w:firstLine="567"/>
        <w:jc w:val="both"/>
        <w:rPr>
          <w:lang w:val="ru-RU"/>
        </w:rPr>
      </w:pPr>
      <w:r>
        <w:rPr>
          <w:lang w:val="ru-RU"/>
        </w:rPr>
        <w:lastRenderedPageBreak/>
        <w:t>EN 10245-1</w:t>
      </w:r>
      <w:r w:rsidRPr="000419AF">
        <w:rPr>
          <w:lang w:val="ru-RU"/>
        </w:rPr>
        <w:t xml:space="preserve"> Проволока </w:t>
      </w:r>
      <w:proofErr w:type="spellStart"/>
      <w:r w:rsidRPr="000419AF">
        <w:rPr>
          <w:lang w:val="ru-RU"/>
        </w:rPr>
        <w:t>ная</w:t>
      </w:r>
      <w:proofErr w:type="spellEnd"/>
      <w:r w:rsidRPr="000419AF">
        <w:rPr>
          <w:lang w:val="ru-RU"/>
        </w:rPr>
        <w:t xml:space="preserve"> и изделия из проволоки. Органические покрытия на ной проволоке. Часть 1. Общие правила</w:t>
      </w:r>
    </w:p>
    <w:p w14:paraId="1FBB139D" w14:textId="54831B7B" w:rsidR="000419AF" w:rsidRPr="000419AF" w:rsidRDefault="000419AF" w:rsidP="000419AF">
      <w:pPr>
        <w:pStyle w:val="a3"/>
        <w:tabs>
          <w:tab w:val="left" w:pos="851"/>
        </w:tabs>
        <w:spacing w:before="2"/>
        <w:ind w:firstLine="567"/>
        <w:jc w:val="both"/>
        <w:rPr>
          <w:lang w:val="ru-RU"/>
        </w:rPr>
      </w:pPr>
      <w:r>
        <w:rPr>
          <w:lang w:val="ru-RU"/>
        </w:rPr>
        <w:t>EN 10245-2</w:t>
      </w:r>
      <w:r w:rsidRPr="000419AF">
        <w:rPr>
          <w:lang w:val="ru-RU"/>
        </w:rPr>
        <w:t xml:space="preserve"> Проволока </w:t>
      </w:r>
      <w:proofErr w:type="spellStart"/>
      <w:r w:rsidRPr="000419AF">
        <w:rPr>
          <w:lang w:val="ru-RU"/>
        </w:rPr>
        <w:t>ная</w:t>
      </w:r>
      <w:proofErr w:type="spellEnd"/>
      <w:r w:rsidRPr="000419AF">
        <w:rPr>
          <w:lang w:val="ru-RU"/>
        </w:rPr>
        <w:t xml:space="preserve"> и изделия из проволоки. Органические покрытия на ной проволоке. Часть 2. Проволока с покрытием из ПВХ</w:t>
      </w:r>
    </w:p>
    <w:p w14:paraId="66EC2076" w14:textId="5A2E1569" w:rsidR="000419AF" w:rsidRPr="000419AF" w:rsidRDefault="000419AF" w:rsidP="000419AF">
      <w:pPr>
        <w:pStyle w:val="a3"/>
        <w:tabs>
          <w:tab w:val="left" w:pos="851"/>
        </w:tabs>
        <w:spacing w:before="2"/>
        <w:ind w:firstLine="567"/>
        <w:jc w:val="both"/>
        <w:rPr>
          <w:lang w:val="ru-RU"/>
        </w:rPr>
      </w:pPr>
      <w:r>
        <w:rPr>
          <w:lang w:val="ru-RU"/>
        </w:rPr>
        <w:t>EN 10245-3</w:t>
      </w:r>
      <w:r w:rsidRPr="000419AF">
        <w:rPr>
          <w:lang w:val="ru-RU"/>
        </w:rPr>
        <w:t xml:space="preserve"> Проволока </w:t>
      </w:r>
      <w:proofErr w:type="spellStart"/>
      <w:r w:rsidRPr="000419AF">
        <w:rPr>
          <w:lang w:val="ru-RU"/>
        </w:rPr>
        <w:t>ная</w:t>
      </w:r>
      <w:proofErr w:type="spellEnd"/>
      <w:r w:rsidRPr="000419AF">
        <w:rPr>
          <w:lang w:val="ru-RU"/>
        </w:rPr>
        <w:t xml:space="preserve"> и изделия из проволоки. Органические покрытия на ной проволоке. Часть 3. Проволока с покрытием из полиэтилена</w:t>
      </w:r>
    </w:p>
    <w:p w14:paraId="0BA63213" w14:textId="762A23DF" w:rsidR="000419AF" w:rsidRPr="000419AF" w:rsidRDefault="000419AF" w:rsidP="000419AF">
      <w:pPr>
        <w:pStyle w:val="a3"/>
        <w:tabs>
          <w:tab w:val="left" w:pos="851"/>
        </w:tabs>
        <w:spacing w:before="2"/>
        <w:ind w:firstLine="567"/>
        <w:jc w:val="both"/>
        <w:rPr>
          <w:lang w:val="ru-RU"/>
        </w:rPr>
      </w:pPr>
      <w:r>
        <w:rPr>
          <w:lang w:val="ru-RU"/>
        </w:rPr>
        <w:t>EN 10346</w:t>
      </w:r>
      <w:r w:rsidRPr="000419AF">
        <w:rPr>
          <w:lang w:val="ru-RU"/>
        </w:rPr>
        <w:t xml:space="preserve"> Плоский ной прокат с непрерывным горячим покрытием. Технические условия поставки</w:t>
      </w:r>
    </w:p>
    <w:p w14:paraId="36FB1A85" w14:textId="09FA3EBE" w:rsidR="000419AF" w:rsidRDefault="000419AF" w:rsidP="000419AF">
      <w:pPr>
        <w:pStyle w:val="a3"/>
        <w:tabs>
          <w:tab w:val="left" w:pos="851"/>
        </w:tabs>
        <w:spacing w:before="2"/>
        <w:ind w:firstLine="567"/>
        <w:jc w:val="both"/>
        <w:rPr>
          <w:lang w:val="ru-RU"/>
        </w:rPr>
      </w:pPr>
      <w:r>
        <w:rPr>
          <w:lang w:val="ru-RU"/>
        </w:rPr>
        <w:t>EN ISO 15630 (все части)</w:t>
      </w:r>
      <w:r w:rsidRPr="000419AF">
        <w:rPr>
          <w:lang w:val="ru-RU"/>
        </w:rPr>
        <w:t xml:space="preserve"> Сталь для армирования и предварительного напряжения бетона. Методы испытаний</w:t>
      </w:r>
    </w:p>
    <w:p w14:paraId="5C7AFFCD" w14:textId="77777777" w:rsidR="00982AF5" w:rsidRPr="005D6405" w:rsidRDefault="00982AF5" w:rsidP="0052149E">
      <w:pPr>
        <w:pStyle w:val="a3"/>
        <w:tabs>
          <w:tab w:val="left" w:pos="851"/>
        </w:tabs>
        <w:spacing w:before="2"/>
        <w:ind w:firstLine="567"/>
        <w:jc w:val="both"/>
        <w:rPr>
          <w:sz w:val="20"/>
          <w:lang w:val="ru-RU"/>
        </w:rPr>
      </w:pPr>
    </w:p>
    <w:p w14:paraId="1EDDD011" w14:textId="13954D51" w:rsidR="00F20849" w:rsidRPr="00D556AE" w:rsidRDefault="00982AF5" w:rsidP="00F20849">
      <w:pPr>
        <w:spacing w:line="237" w:lineRule="auto"/>
        <w:ind w:firstLine="567"/>
        <w:jc w:val="both"/>
        <w:rPr>
          <w:b/>
          <w:bCs/>
          <w:sz w:val="24"/>
          <w:lang w:val="ru-RU"/>
        </w:rPr>
      </w:pPr>
      <w:r>
        <w:rPr>
          <w:b/>
          <w:bCs/>
          <w:sz w:val="24"/>
          <w:lang w:val="ru-RU"/>
        </w:rPr>
        <w:t>3</w:t>
      </w:r>
      <w:r w:rsidR="00F20849" w:rsidRPr="00D556AE">
        <w:rPr>
          <w:b/>
          <w:bCs/>
          <w:sz w:val="24"/>
          <w:lang w:val="ru-RU"/>
        </w:rPr>
        <w:t xml:space="preserve"> </w:t>
      </w:r>
      <w:r w:rsidR="0006683C">
        <w:rPr>
          <w:b/>
          <w:bCs/>
          <w:sz w:val="24"/>
          <w:lang w:val="ru-RU"/>
        </w:rPr>
        <w:t>Термины,</w:t>
      </w:r>
      <w:r w:rsidR="00F20849" w:rsidRPr="00F20849">
        <w:rPr>
          <w:b/>
          <w:bCs/>
          <w:sz w:val="24"/>
          <w:lang w:val="ru-RU"/>
        </w:rPr>
        <w:t xml:space="preserve"> определения</w:t>
      </w:r>
      <w:r w:rsidR="0006683C">
        <w:rPr>
          <w:b/>
          <w:bCs/>
          <w:sz w:val="24"/>
          <w:lang w:val="ru-RU"/>
        </w:rPr>
        <w:t xml:space="preserve"> и </w:t>
      </w:r>
      <w:r w:rsidR="004D24D4" w:rsidRPr="004D24D4">
        <w:rPr>
          <w:b/>
          <w:bCs/>
          <w:sz w:val="24"/>
          <w:lang w:val="ru-RU"/>
        </w:rPr>
        <w:t>обозначения</w:t>
      </w:r>
    </w:p>
    <w:p w14:paraId="42528026" w14:textId="30BF2A03" w:rsidR="00F20849" w:rsidRPr="005D6405" w:rsidRDefault="00F20849" w:rsidP="0052149E">
      <w:pPr>
        <w:pStyle w:val="a3"/>
        <w:tabs>
          <w:tab w:val="left" w:pos="851"/>
        </w:tabs>
        <w:spacing w:before="2"/>
        <w:ind w:firstLine="567"/>
        <w:jc w:val="both"/>
        <w:rPr>
          <w:sz w:val="20"/>
          <w:lang w:val="ru-RU"/>
        </w:rPr>
      </w:pPr>
    </w:p>
    <w:p w14:paraId="35A27298" w14:textId="0FBE7E49" w:rsidR="00982AF5" w:rsidRPr="005D6405" w:rsidRDefault="0006683C" w:rsidP="006F7FDF">
      <w:pPr>
        <w:pStyle w:val="a3"/>
        <w:tabs>
          <w:tab w:val="left" w:pos="851"/>
        </w:tabs>
        <w:spacing w:before="2"/>
        <w:ind w:firstLine="567"/>
        <w:jc w:val="both"/>
        <w:rPr>
          <w:sz w:val="20"/>
          <w:lang w:val="ru-RU"/>
        </w:rPr>
      </w:pPr>
      <w:r>
        <w:rPr>
          <w:lang w:val="ru-RU"/>
        </w:rPr>
        <w:t xml:space="preserve">3.1 </w:t>
      </w:r>
      <w:proofErr w:type="gramStart"/>
      <w:r w:rsidR="008246AF" w:rsidRPr="008246AF">
        <w:rPr>
          <w:lang w:val="ru-RU"/>
        </w:rPr>
        <w:t>В</w:t>
      </w:r>
      <w:proofErr w:type="gramEnd"/>
      <w:r w:rsidR="008246AF" w:rsidRPr="008246AF">
        <w:rPr>
          <w:lang w:val="ru-RU"/>
        </w:rPr>
        <w:t xml:space="preserve"> настоящем стандарте применяются следующие термины с соответствующими определениями:</w:t>
      </w:r>
    </w:p>
    <w:p w14:paraId="64BAA0AE" w14:textId="35707340" w:rsidR="0006683C" w:rsidRPr="0006683C" w:rsidRDefault="0006683C" w:rsidP="0006683C">
      <w:pPr>
        <w:pStyle w:val="a3"/>
        <w:tabs>
          <w:tab w:val="left" w:pos="851"/>
        </w:tabs>
        <w:spacing w:before="2"/>
        <w:ind w:firstLine="567"/>
        <w:jc w:val="both"/>
        <w:rPr>
          <w:lang w:val="ru-RU"/>
        </w:rPr>
      </w:pPr>
      <w:r w:rsidRPr="0006683C">
        <w:rPr>
          <w:lang w:val="ru-RU"/>
        </w:rPr>
        <w:t xml:space="preserve">3.1.1 </w:t>
      </w:r>
      <w:r w:rsidRPr="0006683C">
        <w:rPr>
          <w:b/>
          <w:lang w:val="ru-RU"/>
        </w:rPr>
        <w:t>Горизонтальный шов кладки</w:t>
      </w:r>
      <w:r>
        <w:rPr>
          <w:b/>
          <w:lang w:val="ru-RU"/>
        </w:rPr>
        <w:t xml:space="preserve"> </w:t>
      </w:r>
      <w:r w:rsidRPr="0006683C">
        <w:rPr>
          <w:lang w:val="ru-RU"/>
        </w:rPr>
        <w:t>(</w:t>
      </w:r>
      <w:proofErr w:type="spellStart"/>
      <w:r w:rsidRPr="0006683C">
        <w:rPr>
          <w:lang w:val="ru-RU"/>
        </w:rPr>
        <w:t>bed</w:t>
      </w:r>
      <w:proofErr w:type="spellEnd"/>
      <w:r w:rsidRPr="0006683C">
        <w:rPr>
          <w:lang w:val="ru-RU"/>
        </w:rPr>
        <w:t xml:space="preserve"> </w:t>
      </w:r>
      <w:proofErr w:type="spellStart"/>
      <w:r w:rsidRPr="0006683C">
        <w:rPr>
          <w:lang w:val="ru-RU"/>
        </w:rPr>
        <w:t>joint</w:t>
      </w:r>
      <w:proofErr w:type="spellEnd"/>
      <w:r w:rsidRPr="0006683C">
        <w:rPr>
          <w:lang w:val="ru-RU"/>
        </w:rPr>
        <w:t>): Слой раствора между опорными поверхностями строительных блоков.</w:t>
      </w:r>
    </w:p>
    <w:p w14:paraId="66B30E8C" w14:textId="60D66303" w:rsidR="0006683C" w:rsidRPr="0006683C" w:rsidRDefault="0006683C" w:rsidP="0006683C">
      <w:pPr>
        <w:pStyle w:val="a3"/>
        <w:tabs>
          <w:tab w:val="left" w:pos="851"/>
        </w:tabs>
        <w:spacing w:before="2"/>
        <w:ind w:firstLine="567"/>
        <w:jc w:val="both"/>
        <w:rPr>
          <w:lang w:val="ru-RU"/>
        </w:rPr>
      </w:pPr>
      <w:r w:rsidRPr="0006683C">
        <w:rPr>
          <w:lang w:val="ru-RU"/>
        </w:rPr>
        <w:t xml:space="preserve">3.1.2 </w:t>
      </w:r>
      <w:r w:rsidRPr="0006683C">
        <w:rPr>
          <w:b/>
          <w:lang w:val="ru-RU"/>
        </w:rPr>
        <w:t>Арматура горизонтальных швов кладки</w:t>
      </w:r>
      <w:r>
        <w:rPr>
          <w:b/>
          <w:lang w:val="ru-RU"/>
        </w:rPr>
        <w:t xml:space="preserve"> </w:t>
      </w:r>
      <w:r w:rsidRPr="0006683C">
        <w:rPr>
          <w:lang w:val="ru-RU"/>
        </w:rPr>
        <w:t>(</w:t>
      </w:r>
      <w:proofErr w:type="spellStart"/>
      <w:r w:rsidRPr="0006683C">
        <w:rPr>
          <w:lang w:val="ru-RU"/>
        </w:rPr>
        <w:t>bed</w:t>
      </w:r>
      <w:proofErr w:type="spellEnd"/>
      <w:r w:rsidRPr="0006683C">
        <w:rPr>
          <w:lang w:val="ru-RU"/>
        </w:rPr>
        <w:t xml:space="preserve"> </w:t>
      </w:r>
      <w:proofErr w:type="spellStart"/>
      <w:r w:rsidRPr="0006683C">
        <w:rPr>
          <w:lang w:val="ru-RU"/>
        </w:rPr>
        <w:t>joint</w:t>
      </w:r>
      <w:proofErr w:type="spellEnd"/>
      <w:r w:rsidRPr="0006683C">
        <w:rPr>
          <w:lang w:val="ru-RU"/>
        </w:rPr>
        <w:t xml:space="preserve"> </w:t>
      </w:r>
      <w:proofErr w:type="spellStart"/>
      <w:r w:rsidRPr="0006683C">
        <w:rPr>
          <w:lang w:val="ru-RU"/>
        </w:rPr>
        <w:t>reinforcement</w:t>
      </w:r>
      <w:proofErr w:type="spellEnd"/>
      <w:r w:rsidRPr="0006683C">
        <w:rPr>
          <w:lang w:val="ru-RU"/>
        </w:rPr>
        <w:t>): металлическая арматура заводского изготовления для укладки в горизонтальный шов кладки.</w:t>
      </w:r>
    </w:p>
    <w:p w14:paraId="7E41FACE" w14:textId="24A3531B" w:rsidR="0006683C" w:rsidRPr="0006683C" w:rsidRDefault="0006683C" w:rsidP="0006683C">
      <w:pPr>
        <w:pStyle w:val="a3"/>
        <w:tabs>
          <w:tab w:val="left" w:pos="851"/>
        </w:tabs>
        <w:spacing w:before="2"/>
        <w:ind w:firstLine="567"/>
        <w:jc w:val="both"/>
        <w:rPr>
          <w:lang w:val="ru-RU"/>
        </w:rPr>
      </w:pPr>
      <w:r w:rsidRPr="0006683C">
        <w:rPr>
          <w:lang w:val="ru-RU"/>
        </w:rPr>
        <w:t xml:space="preserve">3.1.3 </w:t>
      </w:r>
      <w:r w:rsidRPr="0006683C">
        <w:rPr>
          <w:b/>
          <w:lang w:val="ru-RU"/>
        </w:rPr>
        <w:t>Прочность сцепления</w:t>
      </w:r>
      <w:r>
        <w:rPr>
          <w:b/>
          <w:lang w:val="ru-RU"/>
        </w:rPr>
        <w:t xml:space="preserve"> </w:t>
      </w:r>
      <w:r w:rsidRPr="0006683C">
        <w:rPr>
          <w:lang w:val="ru-RU"/>
        </w:rPr>
        <w:t>(</w:t>
      </w:r>
      <w:proofErr w:type="spellStart"/>
      <w:r w:rsidRPr="0006683C">
        <w:rPr>
          <w:lang w:val="ru-RU"/>
        </w:rPr>
        <w:t>bond</w:t>
      </w:r>
      <w:proofErr w:type="spellEnd"/>
      <w:r w:rsidRPr="0006683C">
        <w:rPr>
          <w:lang w:val="ru-RU"/>
        </w:rPr>
        <w:t xml:space="preserve"> </w:t>
      </w:r>
      <w:proofErr w:type="spellStart"/>
      <w:r w:rsidRPr="0006683C">
        <w:rPr>
          <w:lang w:val="ru-RU"/>
        </w:rPr>
        <w:t>strength</w:t>
      </w:r>
      <w:proofErr w:type="spellEnd"/>
      <w:r w:rsidRPr="0006683C">
        <w:rPr>
          <w:lang w:val="ru-RU"/>
        </w:rPr>
        <w:t>): Растягивающее усилие, которое может выдержать определенный продольный участок арматуры в горизонтальном шве каменной кладки.</w:t>
      </w:r>
    </w:p>
    <w:p w14:paraId="443FAAE5" w14:textId="2B725C74" w:rsidR="0006683C" w:rsidRPr="0006683C" w:rsidRDefault="0006683C" w:rsidP="0006683C">
      <w:pPr>
        <w:pStyle w:val="a3"/>
        <w:tabs>
          <w:tab w:val="left" w:pos="851"/>
        </w:tabs>
        <w:spacing w:before="2"/>
        <w:ind w:firstLine="567"/>
        <w:jc w:val="both"/>
        <w:rPr>
          <w:lang w:val="ru-RU"/>
        </w:rPr>
      </w:pPr>
      <w:r w:rsidRPr="0006683C">
        <w:rPr>
          <w:lang w:val="ru-RU"/>
        </w:rPr>
        <w:t xml:space="preserve">3.1.4 </w:t>
      </w:r>
      <w:r w:rsidRPr="0006683C">
        <w:rPr>
          <w:b/>
          <w:lang w:val="ru-RU"/>
        </w:rPr>
        <w:t>Характеристический предел текучести</w:t>
      </w:r>
      <w:r>
        <w:rPr>
          <w:b/>
          <w:lang w:val="ru-RU"/>
        </w:rPr>
        <w:t xml:space="preserve"> </w:t>
      </w:r>
      <w:r w:rsidRPr="0006683C">
        <w:rPr>
          <w:lang w:val="ru-RU"/>
        </w:rPr>
        <w:t>(</w:t>
      </w:r>
      <w:proofErr w:type="spellStart"/>
      <w:r w:rsidRPr="0006683C">
        <w:rPr>
          <w:lang w:val="ru-RU"/>
        </w:rPr>
        <w:t>characteristic</w:t>
      </w:r>
      <w:proofErr w:type="spellEnd"/>
      <w:r w:rsidRPr="0006683C">
        <w:rPr>
          <w:lang w:val="ru-RU"/>
        </w:rPr>
        <w:t xml:space="preserve"> </w:t>
      </w:r>
      <w:proofErr w:type="spellStart"/>
      <w:r w:rsidRPr="0006683C">
        <w:rPr>
          <w:lang w:val="ru-RU"/>
        </w:rPr>
        <w:t>yield</w:t>
      </w:r>
      <w:proofErr w:type="spellEnd"/>
      <w:r w:rsidRPr="0006683C">
        <w:rPr>
          <w:lang w:val="ru-RU"/>
        </w:rPr>
        <w:t xml:space="preserve"> </w:t>
      </w:r>
      <w:proofErr w:type="spellStart"/>
      <w:r w:rsidRPr="0006683C">
        <w:rPr>
          <w:lang w:val="ru-RU"/>
        </w:rPr>
        <w:t>strength</w:t>
      </w:r>
      <w:proofErr w:type="spellEnd"/>
      <w:r w:rsidRPr="0006683C">
        <w:rPr>
          <w:lang w:val="ru-RU"/>
        </w:rPr>
        <w:t>): Значение предела текучести, которое превышают 95 % всех единичных значений испытания.</w:t>
      </w:r>
    </w:p>
    <w:p w14:paraId="598BE8FC" w14:textId="733F62DD" w:rsidR="0006683C" w:rsidRPr="0006683C" w:rsidRDefault="0006683C" w:rsidP="0006683C">
      <w:pPr>
        <w:pStyle w:val="a3"/>
        <w:tabs>
          <w:tab w:val="left" w:pos="851"/>
        </w:tabs>
        <w:spacing w:before="2"/>
        <w:ind w:firstLine="567"/>
        <w:jc w:val="both"/>
        <w:rPr>
          <w:lang w:val="ru-RU"/>
        </w:rPr>
      </w:pPr>
      <w:r w:rsidRPr="0006683C">
        <w:rPr>
          <w:lang w:val="ru-RU"/>
        </w:rPr>
        <w:t xml:space="preserve">3.1.5 </w:t>
      </w:r>
      <w:r w:rsidRPr="0006683C">
        <w:rPr>
          <w:b/>
          <w:lang w:val="ru-RU"/>
        </w:rPr>
        <w:t>Поперечная проволока</w:t>
      </w:r>
      <w:r w:rsidRPr="0006683C">
        <w:t xml:space="preserve"> </w:t>
      </w:r>
      <w:r w:rsidRPr="0006683C">
        <w:rPr>
          <w:lang w:val="ru-RU"/>
        </w:rPr>
        <w:t>(</w:t>
      </w:r>
      <w:proofErr w:type="spellStart"/>
      <w:r w:rsidRPr="0006683C">
        <w:rPr>
          <w:lang w:val="ru-RU"/>
        </w:rPr>
        <w:t>cross-wires</w:t>
      </w:r>
      <w:proofErr w:type="spellEnd"/>
      <w:r w:rsidRPr="0006683C">
        <w:rPr>
          <w:lang w:val="ru-RU"/>
        </w:rPr>
        <w:t>): Проволока, соединяющая продольные проволоки.</w:t>
      </w:r>
    </w:p>
    <w:p w14:paraId="6775E48F" w14:textId="49A1B3DA" w:rsidR="0006683C" w:rsidRPr="0006683C" w:rsidRDefault="0006683C" w:rsidP="0006683C">
      <w:pPr>
        <w:pStyle w:val="a3"/>
        <w:tabs>
          <w:tab w:val="left" w:pos="851"/>
        </w:tabs>
        <w:spacing w:before="2"/>
        <w:ind w:firstLine="567"/>
        <w:jc w:val="both"/>
        <w:rPr>
          <w:lang w:val="ru-RU"/>
        </w:rPr>
      </w:pPr>
      <w:r w:rsidRPr="0006683C">
        <w:rPr>
          <w:lang w:val="ru-RU"/>
        </w:rPr>
        <w:t xml:space="preserve">3.1.6 </w:t>
      </w:r>
      <w:r w:rsidRPr="0006683C">
        <w:rPr>
          <w:b/>
          <w:lang w:val="ru-RU"/>
        </w:rPr>
        <w:t>Декларируемое значение</w:t>
      </w:r>
      <w:r>
        <w:rPr>
          <w:b/>
          <w:lang w:val="ru-RU"/>
        </w:rPr>
        <w:t xml:space="preserve"> </w:t>
      </w:r>
      <w:r w:rsidRPr="0006683C">
        <w:rPr>
          <w:lang w:val="ru-RU"/>
        </w:rPr>
        <w:t>(</w:t>
      </w:r>
      <w:proofErr w:type="spellStart"/>
      <w:r w:rsidRPr="0006683C">
        <w:rPr>
          <w:lang w:val="ru-RU"/>
        </w:rPr>
        <w:t>declared</w:t>
      </w:r>
      <w:proofErr w:type="spellEnd"/>
      <w:r w:rsidRPr="0006683C">
        <w:rPr>
          <w:lang w:val="ru-RU"/>
        </w:rPr>
        <w:t xml:space="preserve"> </w:t>
      </w:r>
      <w:proofErr w:type="spellStart"/>
      <w:r w:rsidRPr="0006683C">
        <w:rPr>
          <w:lang w:val="ru-RU"/>
        </w:rPr>
        <w:t>value</w:t>
      </w:r>
      <w:proofErr w:type="spellEnd"/>
      <w:r w:rsidRPr="0006683C">
        <w:rPr>
          <w:lang w:val="ru-RU"/>
        </w:rPr>
        <w:t>): Значение, о надежном соблюдении которого с учетом точности испытаний и отклонений в процессе производства заявляет производитель.</w:t>
      </w:r>
    </w:p>
    <w:p w14:paraId="30CE3A0F" w14:textId="29CD2A6B" w:rsidR="0006683C" w:rsidRPr="0006683C" w:rsidRDefault="0006683C" w:rsidP="0006683C">
      <w:pPr>
        <w:pStyle w:val="a3"/>
        <w:tabs>
          <w:tab w:val="left" w:pos="851"/>
        </w:tabs>
        <w:spacing w:before="2"/>
        <w:ind w:firstLine="567"/>
        <w:jc w:val="both"/>
        <w:rPr>
          <w:lang w:val="ru-RU"/>
        </w:rPr>
      </w:pPr>
      <w:r w:rsidRPr="0006683C">
        <w:rPr>
          <w:lang w:val="ru-RU"/>
        </w:rPr>
        <w:t xml:space="preserve">3.1.7 </w:t>
      </w:r>
      <w:r w:rsidRPr="0006683C">
        <w:rPr>
          <w:b/>
          <w:lang w:val="ru-RU"/>
        </w:rPr>
        <w:t>Элемент</w:t>
      </w:r>
      <w:r w:rsidRPr="0006683C">
        <w:t xml:space="preserve"> </w:t>
      </w:r>
      <w:r w:rsidRPr="0006683C">
        <w:rPr>
          <w:lang w:val="ru-RU"/>
        </w:rPr>
        <w:t>(</w:t>
      </w:r>
      <w:proofErr w:type="spellStart"/>
      <w:r w:rsidRPr="0006683C">
        <w:rPr>
          <w:lang w:val="ru-RU"/>
        </w:rPr>
        <w:t>element</w:t>
      </w:r>
      <w:proofErr w:type="spellEnd"/>
      <w:r w:rsidRPr="0006683C">
        <w:rPr>
          <w:lang w:val="ru-RU"/>
        </w:rPr>
        <w:t>): Арматура горизонтальных швов кладки во всю длину либо в виде плоского длинного листа, либо в виде рулона.</w:t>
      </w:r>
    </w:p>
    <w:p w14:paraId="729631CE" w14:textId="76AA5694" w:rsidR="0006683C" w:rsidRPr="0006683C" w:rsidRDefault="0006683C" w:rsidP="0006683C">
      <w:pPr>
        <w:pStyle w:val="a3"/>
        <w:tabs>
          <w:tab w:val="left" w:pos="851"/>
        </w:tabs>
        <w:spacing w:before="2"/>
        <w:ind w:firstLine="567"/>
        <w:jc w:val="both"/>
        <w:rPr>
          <w:lang w:val="ru-RU"/>
        </w:rPr>
      </w:pPr>
      <w:r w:rsidRPr="0006683C">
        <w:rPr>
          <w:lang w:val="ru-RU"/>
        </w:rPr>
        <w:t xml:space="preserve">3.1.8 </w:t>
      </w:r>
      <w:r w:rsidRPr="0006683C">
        <w:rPr>
          <w:b/>
          <w:lang w:val="ru-RU"/>
        </w:rPr>
        <w:t xml:space="preserve">Длина </w:t>
      </w:r>
      <w:proofErr w:type="spellStart"/>
      <w:r w:rsidRPr="0006683C">
        <w:rPr>
          <w:b/>
          <w:lang w:val="ru-RU"/>
        </w:rPr>
        <w:t>нахлеста</w:t>
      </w:r>
      <w:proofErr w:type="spellEnd"/>
      <w:r>
        <w:rPr>
          <w:b/>
          <w:lang w:val="ru-RU"/>
        </w:rPr>
        <w:t xml:space="preserve"> </w:t>
      </w:r>
      <w:r w:rsidRPr="0006683C">
        <w:rPr>
          <w:lang w:val="ru-RU"/>
        </w:rPr>
        <w:t>(</w:t>
      </w:r>
      <w:proofErr w:type="spellStart"/>
      <w:r w:rsidRPr="0006683C">
        <w:rPr>
          <w:lang w:val="ru-RU"/>
        </w:rPr>
        <w:t>anchorage</w:t>
      </w:r>
      <w:proofErr w:type="spellEnd"/>
      <w:r w:rsidRPr="0006683C">
        <w:rPr>
          <w:lang w:val="ru-RU"/>
        </w:rPr>
        <w:t xml:space="preserve"> </w:t>
      </w:r>
      <w:proofErr w:type="spellStart"/>
      <w:r w:rsidRPr="0006683C">
        <w:rPr>
          <w:lang w:val="ru-RU"/>
        </w:rPr>
        <w:t>length</w:t>
      </w:r>
      <w:proofErr w:type="spellEnd"/>
      <w:r w:rsidRPr="0006683C">
        <w:rPr>
          <w:lang w:val="ru-RU"/>
        </w:rPr>
        <w:t>): Минимальная длина участка арматуры горизонтального шва, расположенного параллельно следующему участку с целью сохранения всей эффективности армирования в горизонтальном шве каменной кладки.</w:t>
      </w:r>
    </w:p>
    <w:p w14:paraId="07019C4F" w14:textId="7521B79F" w:rsidR="0006683C" w:rsidRPr="0006683C" w:rsidRDefault="0006683C" w:rsidP="0006683C">
      <w:pPr>
        <w:pStyle w:val="a3"/>
        <w:tabs>
          <w:tab w:val="left" w:pos="851"/>
        </w:tabs>
        <w:spacing w:before="2"/>
        <w:ind w:firstLine="567"/>
        <w:jc w:val="both"/>
        <w:rPr>
          <w:lang w:val="ru-RU"/>
        </w:rPr>
      </w:pPr>
      <w:r w:rsidRPr="0006683C">
        <w:rPr>
          <w:lang w:val="ru-RU"/>
        </w:rPr>
        <w:t xml:space="preserve">3.1.9 </w:t>
      </w:r>
      <w:r w:rsidRPr="0006683C">
        <w:rPr>
          <w:b/>
          <w:lang w:val="ru-RU"/>
        </w:rPr>
        <w:t>Продольная проволока</w:t>
      </w:r>
      <w:r>
        <w:rPr>
          <w:b/>
          <w:lang w:val="ru-RU"/>
        </w:rPr>
        <w:t xml:space="preserve"> </w:t>
      </w:r>
      <w:r w:rsidRPr="0006683C">
        <w:rPr>
          <w:lang w:val="ru-RU"/>
        </w:rPr>
        <w:t>(</w:t>
      </w:r>
      <w:proofErr w:type="spellStart"/>
      <w:r w:rsidRPr="0006683C">
        <w:rPr>
          <w:lang w:val="ru-RU"/>
        </w:rPr>
        <w:t>longitudinal</w:t>
      </w:r>
      <w:proofErr w:type="spellEnd"/>
      <w:r w:rsidRPr="0006683C">
        <w:rPr>
          <w:lang w:val="ru-RU"/>
        </w:rPr>
        <w:t xml:space="preserve"> </w:t>
      </w:r>
      <w:proofErr w:type="spellStart"/>
      <w:r w:rsidRPr="0006683C">
        <w:rPr>
          <w:lang w:val="ru-RU"/>
        </w:rPr>
        <w:t>wire</w:t>
      </w:r>
      <w:proofErr w:type="spellEnd"/>
      <w:r w:rsidRPr="0006683C">
        <w:rPr>
          <w:lang w:val="ru-RU"/>
        </w:rPr>
        <w:t>): Проволока, расположенная параллельно продольной стороне кладки.</w:t>
      </w:r>
    </w:p>
    <w:p w14:paraId="63D62889" w14:textId="63492A4F" w:rsidR="0006683C" w:rsidRPr="0006683C" w:rsidRDefault="0006683C" w:rsidP="0006683C">
      <w:pPr>
        <w:pStyle w:val="a3"/>
        <w:tabs>
          <w:tab w:val="left" w:pos="851"/>
        </w:tabs>
        <w:spacing w:before="2"/>
        <w:ind w:firstLine="567"/>
        <w:jc w:val="both"/>
        <w:rPr>
          <w:lang w:val="ru-RU"/>
        </w:rPr>
      </w:pPr>
      <w:r w:rsidRPr="0006683C">
        <w:rPr>
          <w:lang w:val="ru-RU"/>
        </w:rPr>
        <w:t xml:space="preserve">3.1.10 </w:t>
      </w:r>
      <w:r w:rsidRPr="0006683C">
        <w:rPr>
          <w:b/>
          <w:lang w:val="ru-RU"/>
        </w:rPr>
        <w:t>Сетка</w:t>
      </w:r>
      <w:r>
        <w:rPr>
          <w:b/>
          <w:lang w:val="ru-RU"/>
        </w:rPr>
        <w:t xml:space="preserve"> </w:t>
      </w:r>
      <w:r w:rsidRPr="0006683C">
        <w:rPr>
          <w:lang w:val="ru-RU"/>
        </w:rPr>
        <w:t>(</w:t>
      </w:r>
      <w:proofErr w:type="spellStart"/>
      <w:r w:rsidRPr="0006683C">
        <w:rPr>
          <w:lang w:val="ru-RU"/>
        </w:rPr>
        <w:t>meshwork</w:t>
      </w:r>
      <w:proofErr w:type="spellEnd"/>
      <w:r w:rsidRPr="0006683C">
        <w:rPr>
          <w:lang w:val="ru-RU"/>
        </w:rPr>
        <w:t xml:space="preserve">): Сетка, образуемая путем сваривания или переплетения </w:t>
      </w:r>
      <w:proofErr w:type="gramStart"/>
      <w:r w:rsidRPr="0006683C">
        <w:rPr>
          <w:lang w:val="ru-RU"/>
        </w:rPr>
        <w:t>проволок</w:t>
      </w:r>
      <w:proofErr w:type="gramEnd"/>
      <w:r w:rsidRPr="0006683C">
        <w:rPr>
          <w:lang w:val="ru-RU"/>
        </w:rPr>
        <w:t xml:space="preserve"> или изготавливаемая путем просечки и вытяжки полосы с образованием ряда параллельных прорезей.</w:t>
      </w:r>
    </w:p>
    <w:p w14:paraId="29DE058F" w14:textId="29EE6B09" w:rsidR="0006683C" w:rsidRPr="0006683C" w:rsidRDefault="0006683C" w:rsidP="0006683C">
      <w:pPr>
        <w:pStyle w:val="a3"/>
        <w:tabs>
          <w:tab w:val="left" w:pos="851"/>
        </w:tabs>
        <w:spacing w:before="2"/>
        <w:ind w:firstLine="567"/>
        <w:jc w:val="both"/>
        <w:rPr>
          <w:lang w:val="ru-RU"/>
        </w:rPr>
      </w:pPr>
      <w:r w:rsidRPr="0006683C">
        <w:rPr>
          <w:lang w:val="ru-RU"/>
        </w:rPr>
        <w:t xml:space="preserve">3.1.11 </w:t>
      </w:r>
      <w:r w:rsidRPr="0006683C">
        <w:rPr>
          <w:b/>
          <w:lang w:val="ru-RU"/>
        </w:rPr>
        <w:t>Высота профиля</w:t>
      </w:r>
      <w:r w:rsidR="009E04CD">
        <w:rPr>
          <w:b/>
          <w:lang w:val="ru-RU"/>
        </w:rPr>
        <w:t xml:space="preserve"> </w:t>
      </w:r>
      <w:r w:rsidR="009E04CD" w:rsidRPr="009E04CD">
        <w:rPr>
          <w:lang w:val="ru-RU"/>
        </w:rPr>
        <w:t>(</w:t>
      </w:r>
      <w:proofErr w:type="spellStart"/>
      <w:r w:rsidR="009E04CD" w:rsidRPr="009E04CD">
        <w:rPr>
          <w:lang w:val="ru-RU"/>
        </w:rPr>
        <w:t>profile</w:t>
      </w:r>
      <w:proofErr w:type="spellEnd"/>
      <w:r w:rsidR="009E04CD" w:rsidRPr="009E04CD">
        <w:rPr>
          <w:lang w:val="ru-RU"/>
        </w:rPr>
        <w:t xml:space="preserve"> </w:t>
      </w:r>
      <w:proofErr w:type="spellStart"/>
      <w:r w:rsidR="009E04CD" w:rsidRPr="009E04CD">
        <w:rPr>
          <w:lang w:val="ru-RU"/>
        </w:rPr>
        <w:t>height</w:t>
      </w:r>
      <w:proofErr w:type="spellEnd"/>
      <w:r w:rsidR="009E04CD" w:rsidRPr="009E04CD">
        <w:rPr>
          <w:lang w:val="ru-RU"/>
        </w:rPr>
        <w:t>)</w:t>
      </w:r>
      <w:r w:rsidRPr="009E04CD">
        <w:rPr>
          <w:lang w:val="ru-RU"/>
        </w:rPr>
        <w:t>:</w:t>
      </w:r>
      <w:r w:rsidRPr="0006683C">
        <w:rPr>
          <w:lang w:val="ru-RU"/>
        </w:rPr>
        <w:t xml:space="preserve"> Наибольшая общая высота (расстояние между верхней и нижней лицевой поверхностью перпендикулярно длине и ширине шва) уложенной в раствор части арматуры горизонтального шва.</w:t>
      </w:r>
    </w:p>
    <w:p w14:paraId="4588071B" w14:textId="016624ED" w:rsidR="0006683C" w:rsidRPr="0006683C" w:rsidRDefault="0006683C" w:rsidP="0006683C">
      <w:pPr>
        <w:pStyle w:val="a3"/>
        <w:tabs>
          <w:tab w:val="left" w:pos="851"/>
        </w:tabs>
        <w:spacing w:before="2"/>
        <w:ind w:firstLine="567"/>
        <w:jc w:val="both"/>
        <w:rPr>
          <w:lang w:val="ru-RU"/>
        </w:rPr>
      </w:pPr>
      <w:r w:rsidRPr="0006683C">
        <w:rPr>
          <w:lang w:val="ru-RU"/>
        </w:rPr>
        <w:t xml:space="preserve">3.1.12 </w:t>
      </w:r>
      <w:r w:rsidRPr="0006683C">
        <w:rPr>
          <w:b/>
          <w:lang w:val="ru-RU"/>
        </w:rPr>
        <w:t>Прочность при сдвиге</w:t>
      </w:r>
      <w:r w:rsidR="009E04CD">
        <w:rPr>
          <w:b/>
          <w:lang w:val="ru-RU"/>
        </w:rPr>
        <w:t xml:space="preserve"> </w:t>
      </w:r>
      <w:r w:rsidR="009E04CD" w:rsidRPr="009E04CD">
        <w:rPr>
          <w:lang w:val="ru-RU"/>
        </w:rPr>
        <w:t>(</w:t>
      </w:r>
      <w:proofErr w:type="spellStart"/>
      <w:r w:rsidR="009E04CD" w:rsidRPr="009E04CD">
        <w:rPr>
          <w:lang w:val="ru-RU"/>
        </w:rPr>
        <w:t>shear</w:t>
      </w:r>
      <w:proofErr w:type="spellEnd"/>
      <w:r w:rsidR="009E04CD" w:rsidRPr="009E04CD">
        <w:rPr>
          <w:lang w:val="ru-RU"/>
        </w:rPr>
        <w:t xml:space="preserve"> </w:t>
      </w:r>
      <w:proofErr w:type="spellStart"/>
      <w:r w:rsidR="009E04CD" w:rsidRPr="009E04CD">
        <w:rPr>
          <w:lang w:val="ru-RU"/>
        </w:rPr>
        <w:t>load</w:t>
      </w:r>
      <w:proofErr w:type="spellEnd"/>
      <w:r w:rsidR="009E04CD" w:rsidRPr="009E04CD">
        <w:rPr>
          <w:lang w:val="ru-RU"/>
        </w:rPr>
        <w:t xml:space="preserve"> </w:t>
      </w:r>
      <w:proofErr w:type="spellStart"/>
      <w:r w:rsidR="009E04CD" w:rsidRPr="009E04CD">
        <w:rPr>
          <w:lang w:val="ru-RU"/>
        </w:rPr>
        <w:t>capacity</w:t>
      </w:r>
      <w:proofErr w:type="spellEnd"/>
      <w:r w:rsidR="009E04CD" w:rsidRPr="009E04CD">
        <w:rPr>
          <w:lang w:val="ru-RU"/>
        </w:rPr>
        <w:t>)</w:t>
      </w:r>
      <w:r w:rsidRPr="009E04CD">
        <w:rPr>
          <w:lang w:val="ru-RU"/>
        </w:rPr>
        <w:t>:</w:t>
      </w:r>
      <w:r w:rsidRPr="0006683C">
        <w:rPr>
          <w:lang w:val="ru-RU"/>
        </w:rPr>
        <w:t xml:space="preserve"> Среднее усилие сдвига, которое при испытании сборной пробы из испытуемых образцов приводит к разрушению места соединения двух прутьев или проволок, на которые действует нагрузка по продольной оси в плоскости арматуры горизонтального шва кладки.</w:t>
      </w:r>
    </w:p>
    <w:p w14:paraId="0E856D94" w14:textId="422A8E91" w:rsidR="0006683C" w:rsidRPr="0006683C" w:rsidRDefault="0006683C" w:rsidP="0006683C">
      <w:pPr>
        <w:pStyle w:val="a3"/>
        <w:tabs>
          <w:tab w:val="left" w:pos="851"/>
        </w:tabs>
        <w:spacing w:before="2"/>
        <w:ind w:firstLine="567"/>
        <w:jc w:val="both"/>
        <w:rPr>
          <w:lang w:val="ru-RU"/>
        </w:rPr>
      </w:pPr>
      <w:r w:rsidRPr="0006683C">
        <w:rPr>
          <w:lang w:val="ru-RU"/>
        </w:rPr>
        <w:t xml:space="preserve">3.1.13 </w:t>
      </w:r>
      <w:r w:rsidRPr="0006683C">
        <w:rPr>
          <w:b/>
          <w:lang w:val="ru-RU"/>
        </w:rPr>
        <w:t>Ширина</w:t>
      </w:r>
      <w:r w:rsidR="009E04CD">
        <w:rPr>
          <w:b/>
          <w:lang w:val="ru-RU"/>
        </w:rPr>
        <w:t xml:space="preserve"> </w:t>
      </w:r>
      <w:r w:rsidR="009E04CD" w:rsidRPr="009E04CD">
        <w:rPr>
          <w:lang w:val="ru-RU"/>
        </w:rPr>
        <w:t>(</w:t>
      </w:r>
      <w:proofErr w:type="spellStart"/>
      <w:r w:rsidR="009E04CD" w:rsidRPr="009E04CD">
        <w:rPr>
          <w:lang w:val="ru-RU"/>
        </w:rPr>
        <w:t>width</w:t>
      </w:r>
      <w:proofErr w:type="spellEnd"/>
      <w:r w:rsidR="009E04CD" w:rsidRPr="009E04CD">
        <w:rPr>
          <w:lang w:val="ru-RU"/>
        </w:rPr>
        <w:t>)</w:t>
      </w:r>
      <w:r w:rsidRPr="009E04CD">
        <w:rPr>
          <w:lang w:val="ru-RU"/>
        </w:rPr>
        <w:t>:</w:t>
      </w:r>
      <w:r w:rsidRPr="0006683C">
        <w:rPr>
          <w:lang w:val="ru-RU"/>
        </w:rPr>
        <w:t xml:space="preserve"> Общий размер в плоскости арматуры горизонтального шва кладки, измеренный перпендикулярно продольной оси.</w:t>
      </w:r>
    </w:p>
    <w:p w14:paraId="2FC98748" w14:textId="43E99176" w:rsidR="0006683C" w:rsidRPr="0006683C" w:rsidRDefault="0006683C" w:rsidP="0006683C">
      <w:pPr>
        <w:pStyle w:val="a3"/>
        <w:tabs>
          <w:tab w:val="left" w:pos="851"/>
        </w:tabs>
        <w:spacing w:before="2"/>
        <w:ind w:firstLine="567"/>
        <w:jc w:val="both"/>
        <w:rPr>
          <w:lang w:val="ru-RU"/>
        </w:rPr>
      </w:pPr>
      <w:r w:rsidRPr="0006683C">
        <w:rPr>
          <w:lang w:val="ru-RU"/>
        </w:rPr>
        <w:t xml:space="preserve">3.1.14 </w:t>
      </w:r>
      <w:r w:rsidRPr="0006683C">
        <w:rPr>
          <w:b/>
          <w:lang w:val="ru-RU"/>
        </w:rPr>
        <w:t>Проволока</w:t>
      </w:r>
      <w:r w:rsidR="009E04CD">
        <w:rPr>
          <w:b/>
          <w:lang w:val="ru-RU"/>
        </w:rPr>
        <w:t xml:space="preserve"> </w:t>
      </w:r>
      <w:r w:rsidR="009E04CD" w:rsidRPr="009E04CD">
        <w:rPr>
          <w:lang w:val="ru-RU"/>
        </w:rPr>
        <w:t>(</w:t>
      </w:r>
      <w:proofErr w:type="spellStart"/>
      <w:r w:rsidR="009E04CD" w:rsidRPr="009E04CD">
        <w:rPr>
          <w:lang w:val="ru-RU"/>
        </w:rPr>
        <w:t>wire</w:t>
      </w:r>
      <w:proofErr w:type="spellEnd"/>
      <w:r w:rsidR="009E04CD" w:rsidRPr="009E04CD">
        <w:rPr>
          <w:lang w:val="ru-RU"/>
        </w:rPr>
        <w:t>)</w:t>
      </w:r>
      <w:r w:rsidRPr="009E04CD">
        <w:rPr>
          <w:lang w:val="ru-RU"/>
        </w:rPr>
        <w:t>:</w:t>
      </w:r>
      <w:r w:rsidRPr="0006683C">
        <w:rPr>
          <w:lang w:val="ru-RU"/>
        </w:rPr>
        <w:t xml:space="preserve"> Изделие из металла с любой формой поперечного сечения, </w:t>
      </w:r>
      <w:r w:rsidRPr="0006683C">
        <w:rPr>
          <w:lang w:val="ru-RU"/>
        </w:rPr>
        <w:lastRenderedPageBreak/>
        <w:t>вытянутое в холодном состоянии в продольном направлении</w:t>
      </w:r>
    </w:p>
    <w:p w14:paraId="22803B58" w14:textId="30413972" w:rsidR="00EB3130" w:rsidRDefault="0006683C" w:rsidP="0006683C">
      <w:pPr>
        <w:pStyle w:val="a3"/>
        <w:tabs>
          <w:tab w:val="left" w:pos="851"/>
        </w:tabs>
        <w:spacing w:before="2"/>
        <w:ind w:firstLine="567"/>
        <w:jc w:val="both"/>
        <w:rPr>
          <w:lang w:val="ru-RU"/>
        </w:rPr>
      </w:pPr>
      <w:r w:rsidRPr="0006683C">
        <w:rPr>
          <w:lang w:val="ru-RU"/>
        </w:rPr>
        <w:t xml:space="preserve">3.1.15 </w:t>
      </w:r>
      <w:r w:rsidRPr="0006683C">
        <w:rPr>
          <w:b/>
          <w:lang w:val="ru-RU"/>
        </w:rPr>
        <w:t>Номинальный диаметр проволоки</w:t>
      </w:r>
      <w:r w:rsidR="009E04CD">
        <w:rPr>
          <w:b/>
          <w:lang w:val="ru-RU"/>
        </w:rPr>
        <w:t xml:space="preserve"> </w:t>
      </w:r>
      <w:r w:rsidR="009E04CD" w:rsidRPr="009E04CD">
        <w:rPr>
          <w:lang w:val="ru-RU"/>
        </w:rPr>
        <w:t>(</w:t>
      </w:r>
      <w:proofErr w:type="spellStart"/>
      <w:r w:rsidR="009E04CD" w:rsidRPr="009E04CD">
        <w:rPr>
          <w:lang w:val="ru-RU"/>
        </w:rPr>
        <w:t>wire</w:t>
      </w:r>
      <w:proofErr w:type="spellEnd"/>
      <w:r w:rsidR="009E04CD" w:rsidRPr="009E04CD">
        <w:rPr>
          <w:lang w:val="ru-RU"/>
        </w:rPr>
        <w:t xml:space="preserve"> </w:t>
      </w:r>
      <w:proofErr w:type="spellStart"/>
      <w:r w:rsidR="009E04CD" w:rsidRPr="009E04CD">
        <w:rPr>
          <w:lang w:val="ru-RU"/>
        </w:rPr>
        <w:t>size</w:t>
      </w:r>
      <w:proofErr w:type="spellEnd"/>
      <w:r w:rsidR="009E04CD" w:rsidRPr="009E04CD">
        <w:rPr>
          <w:lang w:val="ru-RU"/>
        </w:rPr>
        <w:t>)</w:t>
      </w:r>
      <w:r w:rsidRPr="009E04CD">
        <w:rPr>
          <w:lang w:val="ru-RU"/>
        </w:rPr>
        <w:t>:</w:t>
      </w:r>
      <w:r w:rsidRPr="0006683C">
        <w:rPr>
          <w:lang w:val="ru-RU"/>
        </w:rPr>
        <w:t xml:space="preserve"> Диаметр круга с площадью, равной площади поперечного сечения проволоки, выраженный в миллиметрах.</w:t>
      </w:r>
    </w:p>
    <w:p w14:paraId="5912903A" w14:textId="77777777" w:rsidR="009E04CD" w:rsidRPr="009E04CD" w:rsidRDefault="009E04CD" w:rsidP="009E04CD">
      <w:pPr>
        <w:pStyle w:val="a3"/>
        <w:tabs>
          <w:tab w:val="left" w:pos="851"/>
        </w:tabs>
        <w:spacing w:before="2"/>
        <w:ind w:firstLine="567"/>
        <w:rPr>
          <w:bCs/>
          <w:lang w:val="ru-RU"/>
        </w:rPr>
      </w:pPr>
      <w:bookmarkStart w:id="4" w:name="_Hlk140487392"/>
      <w:r w:rsidRPr="009E04CD">
        <w:rPr>
          <w:bCs/>
          <w:lang w:val="ru-RU"/>
        </w:rPr>
        <w:t>3.2 Обозначения</w:t>
      </w:r>
    </w:p>
    <w:bookmarkEnd w:id="4"/>
    <w:p w14:paraId="3833F1EA"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A</w:t>
      </w:r>
      <w:r w:rsidRPr="009E04CD">
        <w:rPr>
          <w:i/>
          <w:iCs/>
          <w:vertAlign w:val="subscript"/>
          <w:lang w:val="ru-RU"/>
        </w:rPr>
        <w:t>c</w:t>
      </w:r>
      <w:proofErr w:type="spellEnd"/>
      <w:r w:rsidRPr="009E04CD">
        <w:rPr>
          <w:lang w:val="ru-RU"/>
        </w:rPr>
        <w:t xml:space="preserve"> площадь поперечного сечения гладкой фасонной проволоки, мм</w:t>
      </w:r>
      <w:r w:rsidRPr="009E04CD">
        <w:rPr>
          <w:vertAlign w:val="superscript"/>
          <w:lang w:val="ru-RU"/>
        </w:rPr>
        <w:t>2</w:t>
      </w:r>
      <w:r w:rsidRPr="009E04CD">
        <w:rPr>
          <w:lang w:val="ru-RU"/>
        </w:rPr>
        <w:t>;</w:t>
      </w:r>
    </w:p>
    <w:p w14:paraId="3BD4669D"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A</w:t>
      </w:r>
      <w:r w:rsidRPr="009E04CD">
        <w:rPr>
          <w:i/>
          <w:iCs/>
          <w:vertAlign w:val="subscript"/>
          <w:lang w:val="ru-RU"/>
        </w:rPr>
        <w:t>e</w:t>
      </w:r>
      <w:proofErr w:type="spellEnd"/>
      <w:r w:rsidRPr="009E04CD">
        <w:rPr>
          <w:lang w:val="ru-RU"/>
        </w:rPr>
        <w:t xml:space="preserve"> площадь поперечного сечения арматуры горизонтального шва кладки, мм</w:t>
      </w:r>
      <w:r w:rsidRPr="009E04CD">
        <w:rPr>
          <w:vertAlign w:val="superscript"/>
          <w:lang w:val="ru-RU"/>
        </w:rPr>
        <w:t>2</w:t>
      </w:r>
      <w:r w:rsidRPr="009E04CD">
        <w:rPr>
          <w:lang w:val="ru-RU"/>
        </w:rPr>
        <w:t>;</w:t>
      </w:r>
    </w:p>
    <w:p w14:paraId="5E716F3F"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A</w:t>
      </w:r>
      <w:r w:rsidRPr="009E04CD">
        <w:rPr>
          <w:vertAlign w:val="subscript"/>
          <w:lang w:val="ru-RU"/>
        </w:rPr>
        <w:t>gt</w:t>
      </w:r>
      <w:proofErr w:type="spellEnd"/>
      <w:r w:rsidRPr="009E04CD">
        <w:rPr>
          <w:lang w:val="ru-RU"/>
        </w:rPr>
        <w:t xml:space="preserve"> общее удлинение при наибольшем усилии, в процентах;</w:t>
      </w:r>
    </w:p>
    <w:p w14:paraId="40C5B867" w14:textId="77777777" w:rsidR="009E04CD" w:rsidRPr="009E04CD" w:rsidRDefault="009E04CD" w:rsidP="009E04CD">
      <w:pPr>
        <w:pStyle w:val="a3"/>
        <w:tabs>
          <w:tab w:val="left" w:pos="851"/>
        </w:tabs>
        <w:spacing w:before="2"/>
        <w:ind w:firstLine="567"/>
        <w:rPr>
          <w:lang w:val="ru-RU"/>
        </w:rPr>
      </w:pPr>
      <w:r w:rsidRPr="009E04CD">
        <w:rPr>
          <w:i/>
          <w:iCs/>
          <w:lang w:val="ru-RU"/>
        </w:rPr>
        <w:t>а</w:t>
      </w:r>
      <w:r w:rsidRPr="009E04CD">
        <w:rPr>
          <w:lang w:val="ru-RU"/>
        </w:rPr>
        <w:t xml:space="preserve"> ширина арматуры горизонтального шва кладки, мм;</w:t>
      </w:r>
    </w:p>
    <w:p w14:paraId="7C400C33" w14:textId="77777777" w:rsidR="009E04CD" w:rsidRPr="009E04CD" w:rsidRDefault="009E04CD" w:rsidP="009E04CD">
      <w:pPr>
        <w:pStyle w:val="a3"/>
        <w:tabs>
          <w:tab w:val="left" w:pos="851"/>
        </w:tabs>
        <w:spacing w:before="2"/>
        <w:ind w:firstLine="567"/>
        <w:rPr>
          <w:lang w:val="ru-RU"/>
        </w:rPr>
      </w:pPr>
      <w:r w:rsidRPr="009E04CD">
        <w:rPr>
          <w:i/>
          <w:iCs/>
          <w:lang w:val="ru-RU"/>
        </w:rPr>
        <w:t>b</w:t>
      </w:r>
      <w:r w:rsidRPr="009E04CD">
        <w:rPr>
          <w:lang w:val="ru-RU"/>
        </w:rPr>
        <w:t xml:space="preserve"> расстояние между поперечными прутьями, мм;</w:t>
      </w:r>
    </w:p>
    <w:p w14:paraId="4020F6FD" w14:textId="77777777" w:rsidR="009E04CD" w:rsidRPr="009E04CD" w:rsidRDefault="009E04CD" w:rsidP="009E04CD">
      <w:pPr>
        <w:pStyle w:val="a3"/>
        <w:tabs>
          <w:tab w:val="left" w:pos="851"/>
        </w:tabs>
        <w:spacing w:before="2"/>
        <w:ind w:firstLine="567"/>
        <w:rPr>
          <w:lang w:val="ru-RU"/>
        </w:rPr>
      </w:pPr>
      <w:r w:rsidRPr="009E04CD">
        <w:rPr>
          <w:i/>
          <w:iCs/>
          <w:lang w:val="ru-RU"/>
        </w:rPr>
        <w:t>c</w:t>
      </w:r>
      <w:r w:rsidRPr="009E04CD">
        <w:rPr>
          <w:lang w:val="ru-RU"/>
        </w:rPr>
        <w:t xml:space="preserve"> диаметр продольной проволоки, мм;</w:t>
      </w:r>
    </w:p>
    <w:p w14:paraId="4BB0287E" w14:textId="77777777" w:rsidR="009E04CD" w:rsidRPr="009E04CD" w:rsidRDefault="009E04CD" w:rsidP="009E04CD">
      <w:pPr>
        <w:pStyle w:val="a3"/>
        <w:tabs>
          <w:tab w:val="left" w:pos="851"/>
        </w:tabs>
        <w:spacing w:before="2"/>
        <w:ind w:firstLine="567"/>
        <w:rPr>
          <w:lang w:val="ru-RU"/>
        </w:rPr>
      </w:pPr>
      <w:r w:rsidRPr="009E04CD">
        <w:rPr>
          <w:i/>
          <w:iCs/>
          <w:lang w:val="ru-RU"/>
        </w:rPr>
        <w:t>d</w:t>
      </w:r>
      <w:r w:rsidRPr="009E04CD">
        <w:rPr>
          <w:lang w:val="ru-RU"/>
        </w:rPr>
        <w:t xml:space="preserve"> расстояние между поперечными проволоками, мм;</w:t>
      </w:r>
    </w:p>
    <w:p w14:paraId="400E48C8" w14:textId="77777777" w:rsidR="009E04CD" w:rsidRPr="009E04CD" w:rsidRDefault="009E04CD" w:rsidP="009E04CD">
      <w:pPr>
        <w:pStyle w:val="a3"/>
        <w:tabs>
          <w:tab w:val="left" w:pos="851"/>
        </w:tabs>
        <w:spacing w:before="2"/>
        <w:ind w:firstLine="567"/>
        <w:rPr>
          <w:lang w:val="ru-RU"/>
        </w:rPr>
      </w:pPr>
      <w:r w:rsidRPr="009E04CD">
        <w:rPr>
          <w:i/>
          <w:iCs/>
          <w:lang w:val="ru-RU"/>
        </w:rPr>
        <w:t>е</w:t>
      </w:r>
      <w:r w:rsidRPr="009E04CD">
        <w:rPr>
          <w:lang w:val="ru-RU"/>
        </w:rPr>
        <w:t xml:space="preserve"> расстояние между продольными проволоками в плетеной сетке, мм;</w:t>
      </w:r>
    </w:p>
    <w:p w14:paraId="7F0B06C8" w14:textId="77777777" w:rsidR="009E04CD" w:rsidRPr="009E04CD" w:rsidRDefault="009E04CD" w:rsidP="009E04CD">
      <w:pPr>
        <w:pStyle w:val="a3"/>
        <w:tabs>
          <w:tab w:val="left" w:pos="851"/>
        </w:tabs>
        <w:spacing w:before="2"/>
        <w:ind w:firstLine="567"/>
        <w:rPr>
          <w:lang w:val="ru-RU"/>
        </w:rPr>
      </w:pPr>
      <w:r w:rsidRPr="009E04CD">
        <w:rPr>
          <w:i/>
          <w:iCs/>
          <w:lang w:val="ru-RU"/>
        </w:rPr>
        <w:t>f</w:t>
      </w:r>
      <w:r w:rsidRPr="009E04CD">
        <w:rPr>
          <w:lang w:val="ru-RU"/>
        </w:rPr>
        <w:t xml:space="preserve"> шаг ячейки </w:t>
      </w:r>
      <w:proofErr w:type="spellStart"/>
      <w:r w:rsidRPr="009E04CD">
        <w:rPr>
          <w:lang w:val="ru-RU"/>
        </w:rPr>
        <w:t>просечно</w:t>
      </w:r>
      <w:proofErr w:type="spellEnd"/>
      <w:r w:rsidRPr="009E04CD">
        <w:rPr>
          <w:lang w:val="ru-RU"/>
        </w:rPr>
        <w:t>-вытяжной арматурной сетки (межосевое расстояние), мм;</w:t>
      </w:r>
    </w:p>
    <w:p w14:paraId="65101699" w14:textId="77777777" w:rsidR="009E04CD" w:rsidRPr="009E04CD" w:rsidRDefault="009E04CD" w:rsidP="009E04CD">
      <w:pPr>
        <w:pStyle w:val="a3"/>
        <w:tabs>
          <w:tab w:val="left" w:pos="851"/>
        </w:tabs>
        <w:spacing w:before="2"/>
        <w:ind w:firstLine="567"/>
        <w:rPr>
          <w:lang w:val="ru-RU"/>
        </w:rPr>
      </w:pPr>
      <w:r w:rsidRPr="009E04CD">
        <w:rPr>
          <w:i/>
          <w:iCs/>
          <w:lang w:val="ru-RU"/>
        </w:rPr>
        <w:t>g</w:t>
      </w:r>
      <w:r w:rsidRPr="009E04CD">
        <w:rPr>
          <w:lang w:val="ru-RU"/>
        </w:rPr>
        <w:t xml:space="preserve"> ширина ячейки </w:t>
      </w:r>
      <w:proofErr w:type="spellStart"/>
      <w:r w:rsidRPr="009E04CD">
        <w:rPr>
          <w:lang w:val="ru-RU"/>
        </w:rPr>
        <w:t>просечно</w:t>
      </w:r>
      <w:proofErr w:type="spellEnd"/>
      <w:r w:rsidRPr="009E04CD">
        <w:rPr>
          <w:lang w:val="ru-RU"/>
        </w:rPr>
        <w:t>-вытяжной арматурной сетки (межосевое расстояние), мм;</w:t>
      </w:r>
    </w:p>
    <w:p w14:paraId="353FD3CF"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l</w:t>
      </w:r>
      <w:r w:rsidRPr="009E04CD">
        <w:rPr>
          <w:i/>
          <w:iCs/>
          <w:vertAlign w:val="subscript"/>
          <w:lang w:val="ru-RU"/>
        </w:rPr>
        <w:t>s</w:t>
      </w:r>
      <w:proofErr w:type="spellEnd"/>
      <w:r w:rsidRPr="009E04CD">
        <w:rPr>
          <w:lang w:val="ru-RU"/>
        </w:rPr>
        <w:t xml:space="preserve"> длина испытуемого образца гладкой проволоки или </w:t>
      </w:r>
      <w:proofErr w:type="spellStart"/>
      <w:r w:rsidRPr="009E04CD">
        <w:rPr>
          <w:lang w:val="ru-RU"/>
        </w:rPr>
        <w:t>просечно</w:t>
      </w:r>
      <w:proofErr w:type="spellEnd"/>
      <w:r w:rsidRPr="009E04CD">
        <w:rPr>
          <w:lang w:val="ru-RU"/>
        </w:rPr>
        <w:t>-вытяжной сетки, мм;</w:t>
      </w:r>
    </w:p>
    <w:p w14:paraId="6CAD7913" w14:textId="77777777" w:rsidR="009E04CD" w:rsidRPr="009E04CD" w:rsidRDefault="009E04CD" w:rsidP="009E04CD">
      <w:pPr>
        <w:pStyle w:val="a3"/>
        <w:tabs>
          <w:tab w:val="left" w:pos="851"/>
        </w:tabs>
        <w:spacing w:before="2"/>
        <w:ind w:firstLine="567"/>
        <w:rPr>
          <w:lang w:val="ru-RU"/>
        </w:rPr>
      </w:pPr>
      <w:r w:rsidRPr="009E04CD">
        <w:rPr>
          <w:i/>
          <w:iCs/>
          <w:lang w:val="ru-RU"/>
        </w:rPr>
        <w:t>l</w:t>
      </w:r>
      <w:r w:rsidRPr="009E04CD">
        <w:rPr>
          <w:lang w:val="ru-RU"/>
        </w:rPr>
        <w:t xml:space="preserve"> длина одного элемента арматуры для горизонтального шва кладки в состоянии поставки от производителя;</w:t>
      </w:r>
    </w:p>
    <w:p w14:paraId="560AB5AD" w14:textId="77777777" w:rsidR="009E04CD" w:rsidRPr="009E04CD" w:rsidRDefault="009E04CD" w:rsidP="009E04CD">
      <w:pPr>
        <w:pStyle w:val="a3"/>
        <w:tabs>
          <w:tab w:val="left" w:pos="851"/>
        </w:tabs>
        <w:spacing w:before="2"/>
        <w:ind w:firstLine="567"/>
        <w:rPr>
          <w:lang w:val="ru-RU"/>
        </w:rPr>
      </w:pPr>
      <w:r w:rsidRPr="009E04CD">
        <w:rPr>
          <w:i/>
          <w:iCs/>
          <w:lang w:val="ru-RU"/>
        </w:rPr>
        <w:t>m</w:t>
      </w:r>
      <w:r w:rsidRPr="009E04CD">
        <w:rPr>
          <w:lang w:val="ru-RU"/>
        </w:rPr>
        <w:t xml:space="preserve"> масса испытуемого образца гладкой проволоки или </w:t>
      </w:r>
      <w:proofErr w:type="spellStart"/>
      <w:r w:rsidRPr="009E04CD">
        <w:rPr>
          <w:lang w:val="ru-RU"/>
        </w:rPr>
        <w:t>просечно</w:t>
      </w:r>
      <w:proofErr w:type="spellEnd"/>
      <w:r w:rsidRPr="009E04CD">
        <w:rPr>
          <w:lang w:val="ru-RU"/>
        </w:rPr>
        <w:t>-вытяжной сетки, г;</w:t>
      </w:r>
    </w:p>
    <w:p w14:paraId="73E89DB6" w14:textId="77777777" w:rsidR="009E04CD" w:rsidRPr="009E04CD" w:rsidRDefault="009E04CD" w:rsidP="009E04CD">
      <w:pPr>
        <w:pStyle w:val="a3"/>
        <w:tabs>
          <w:tab w:val="left" w:pos="851"/>
        </w:tabs>
        <w:spacing w:before="2"/>
        <w:ind w:firstLine="567"/>
        <w:rPr>
          <w:lang w:val="ru-RU"/>
        </w:rPr>
      </w:pPr>
      <w:r w:rsidRPr="009E04CD">
        <w:rPr>
          <w:i/>
          <w:iCs/>
          <w:lang w:val="ru-RU"/>
        </w:rPr>
        <w:t>ρ</w:t>
      </w:r>
      <w:r w:rsidRPr="009E04CD">
        <w:rPr>
          <w:lang w:val="ru-RU"/>
        </w:rPr>
        <w:t xml:space="preserve"> номинальная плотность материала, кг/м</w:t>
      </w:r>
      <w:r w:rsidRPr="009E04CD">
        <w:rPr>
          <w:vertAlign w:val="superscript"/>
          <w:lang w:val="ru-RU"/>
        </w:rPr>
        <w:t>3</w:t>
      </w:r>
      <w:r w:rsidRPr="009E04CD">
        <w:rPr>
          <w:lang w:val="ru-RU"/>
        </w:rPr>
        <w:t>;</w:t>
      </w:r>
    </w:p>
    <w:p w14:paraId="3DF75697"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R</w:t>
      </w:r>
      <w:r w:rsidRPr="009E04CD">
        <w:rPr>
          <w:i/>
          <w:iCs/>
          <w:vertAlign w:val="subscript"/>
          <w:lang w:val="ru-RU"/>
        </w:rPr>
        <w:t>m</w:t>
      </w:r>
      <w:proofErr w:type="spellEnd"/>
      <w:r w:rsidRPr="009E04CD">
        <w:rPr>
          <w:lang w:val="ru-RU"/>
        </w:rPr>
        <w:t xml:space="preserve"> предел прочности при растяжении, Н/мм</w:t>
      </w:r>
      <w:r w:rsidRPr="009E04CD">
        <w:rPr>
          <w:vertAlign w:val="superscript"/>
          <w:lang w:val="ru-RU"/>
        </w:rPr>
        <w:t>2</w:t>
      </w:r>
      <w:r w:rsidRPr="009E04CD">
        <w:rPr>
          <w:lang w:val="ru-RU"/>
        </w:rPr>
        <w:t>;</w:t>
      </w:r>
    </w:p>
    <w:p w14:paraId="54C1A1EA"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R</w:t>
      </w:r>
      <w:r w:rsidRPr="009E04CD">
        <w:rPr>
          <w:i/>
          <w:iCs/>
          <w:vertAlign w:val="subscript"/>
          <w:lang w:val="ru-RU"/>
        </w:rPr>
        <w:t>e</w:t>
      </w:r>
      <w:proofErr w:type="spellEnd"/>
      <w:r w:rsidRPr="009E04CD">
        <w:rPr>
          <w:lang w:val="ru-RU"/>
        </w:rPr>
        <w:t xml:space="preserve"> предел текучести, Н/мм</w:t>
      </w:r>
      <w:r w:rsidRPr="009E04CD">
        <w:rPr>
          <w:vertAlign w:val="superscript"/>
          <w:lang w:val="ru-RU"/>
        </w:rPr>
        <w:t>2</w:t>
      </w:r>
      <w:r w:rsidRPr="009E04CD">
        <w:rPr>
          <w:lang w:val="ru-RU"/>
        </w:rPr>
        <w:t>;</w:t>
      </w:r>
    </w:p>
    <w:p w14:paraId="236D7DA7" w14:textId="77777777" w:rsidR="009E04CD" w:rsidRPr="009E04CD" w:rsidRDefault="009E04CD" w:rsidP="009E04CD">
      <w:pPr>
        <w:pStyle w:val="a3"/>
        <w:tabs>
          <w:tab w:val="left" w:pos="851"/>
        </w:tabs>
        <w:spacing w:before="2"/>
        <w:ind w:firstLine="567"/>
        <w:rPr>
          <w:lang w:val="ru-RU"/>
        </w:rPr>
      </w:pPr>
      <w:proofErr w:type="spellStart"/>
      <w:r w:rsidRPr="009E04CD">
        <w:rPr>
          <w:i/>
          <w:iCs/>
          <w:lang w:val="ru-RU"/>
        </w:rPr>
        <w:t>R</w:t>
      </w:r>
      <w:r w:rsidRPr="009E04CD">
        <w:rPr>
          <w:i/>
          <w:iCs/>
          <w:vertAlign w:val="subscript"/>
          <w:lang w:val="ru-RU"/>
        </w:rPr>
        <w:t>eH</w:t>
      </w:r>
      <w:proofErr w:type="spellEnd"/>
      <w:r w:rsidRPr="009E04CD">
        <w:rPr>
          <w:i/>
          <w:iCs/>
          <w:vertAlign w:val="subscript"/>
          <w:lang w:val="ru-RU"/>
        </w:rPr>
        <w:t xml:space="preserve"> </w:t>
      </w:r>
      <w:r w:rsidRPr="009E04CD">
        <w:rPr>
          <w:lang w:val="ru-RU"/>
        </w:rPr>
        <w:t>верхний предел текучести, Н/мм</w:t>
      </w:r>
      <w:r w:rsidRPr="009E04CD">
        <w:rPr>
          <w:vertAlign w:val="superscript"/>
          <w:lang w:val="ru-RU"/>
        </w:rPr>
        <w:t>2</w:t>
      </w:r>
      <w:r w:rsidRPr="009E04CD">
        <w:rPr>
          <w:lang w:val="ru-RU"/>
        </w:rPr>
        <w:t>;</w:t>
      </w:r>
    </w:p>
    <w:p w14:paraId="3A7A3BDF" w14:textId="77777777" w:rsidR="009E04CD" w:rsidRPr="009E04CD" w:rsidRDefault="009E04CD" w:rsidP="009E04CD">
      <w:pPr>
        <w:pStyle w:val="a3"/>
        <w:tabs>
          <w:tab w:val="left" w:pos="851"/>
        </w:tabs>
        <w:spacing w:before="2"/>
        <w:ind w:firstLine="567"/>
        <w:rPr>
          <w:lang w:val="ru-RU"/>
        </w:rPr>
      </w:pPr>
      <w:r w:rsidRPr="009E04CD">
        <w:rPr>
          <w:i/>
          <w:iCs/>
          <w:lang w:val="ru-RU"/>
        </w:rPr>
        <w:t>R</w:t>
      </w:r>
      <w:r w:rsidRPr="009E04CD">
        <w:rPr>
          <w:vertAlign w:val="subscript"/>
          <w:lang w:val="ru-RU"/>
        </w:rPr>
        <w:t>p0</w:t>
      </w:r>
      <w:r w:rsidRPr="009E04CD">
        <w:rPr>
          <w:lang w:val="ru-RU"/>
        </w:rPr>
        <w:t>,</w:t>
      </w:r>
      <w:r w:rsidRPr="009E04CD">
        <w:rPr>
          <w:vertAlign w:val="subscript"/>
          <w:lang w:val="ru-RU"/>
        </w:rPr>
        <w:t>2</w:t>
      </w:r>
      <w:r w:rsidRPr="009E04CD">
        <w:rPr>
          <w:lang w:val="ru-RU"/>
        </w:rPr>
        <w:t xml:space="preserve"> условный предел текучести при относительном удлинении 0,2 %, Н/мм</w:t>
      </w:r>
      <w:r w:rsidRPr="009E04CD">
        <w:rPr>
          <w:vertAlign w:val="superscript"/>
          <w:lang w:val="ru-RU"/>
        </w:rPr>
        <w:t>2</w:t>
      </w:r>
      <w:r w:rsidRPr="009E04CD">
        <w:rPr>
          <w:lang w:val="ru-RU"/>
        </w:rPr>
        <w:t>;</w:t>
      </w:r>
    </w:p>
    <w:p w14:paraId="7E57A96F" w14:textId="77777777" w:rsidR="009E04CD" w:rsidRPr="009E04CD" w:rsidRDefault="009E04CD" w:rsidP="009E04CD">
      <w:pPr>
        <w:pStyle w:val="a3"/>
        <w:tabs>
          <w:tab w:val="left" w:pos="851"/>
        </w:tabs>
        <w:spacing w:before="2"/>
        <w:ind w:firstLine="567"/>
        <w:rPr>
          <w:lang w:val="ru-RU"/>
        </w:rPr>
      </w:pPr>
      <w:r w:rsidRPr="009E04CD">
        <w:rPr>
          <w:i/>
          <w:iCs/>
          <w:lang w:val="ru-RU"/>
        </w:rPr>
        <w:t>R</w:t>
      </w:r>
      <w:r w:rsidRPr="009E04CD">
        <w:rPr>
          <w:vertAlign w:val="subscript"/>
          <w:lang w:val="ru-RU"/>
        </w:rPr>
        <w:t>p0</w:t>
      </w:r>
      <w:r w:rsidRPr="009E04CD">
        <w:rPr>
          <w:lang w:val="ru-RU"/>
        </w:rPr>
        <w:t>,</w:t>
      </w:r>
      <w:r w:rsidRPr="009E04CD">
        <w:rPr>
          <w:vertAlign w:val="subscript"/>
          <w:lang w:val="ru-RU"/>
        </w:rPr>
        <w:t>5</w:t>
      </w:r>
      <w:r w:rsidRPr="009E04CD">
        <w:rPr>
          <w:lang w:val="ru-RU"/>
        </w:rPr>
        <w:t xml:space="preserve"> предел прочности при общем удлинении 0,5 %, Н/мм</w:t>
      </w:r>
      <w:r w:rsidRPr="009E04CD">
        <w:rPr>
          <w:vertAlign w:val="superscript"/>
          <w:lang w:val="ru-RU"/>
        </w:rPr>
        <w:t>2</w:t>
      </w:r>
      <w:r w:rsidRPr="009E04CD">
        <w:rPr>
          <w:lang w:val="ru-RU"/>
        </w:rPr>
        <w:t>;</w:t>
      </w:r>
    </w:p>
    <w:p w14:paraId="040BF5D9" w14:textId="77777777" w:rsidR="009E04CD" w:rsidRPr="009E04CD" w:rsidRDefault="009E04CD" w:rsidP="009E04CD">
      <w:pPr>
        <w:pStyle w:val="a3"/>
        <w:tabs>
          <w:tab w:val="left" w:pos="851"/>
        </w:tabs>
        <w:spacing w:before="2"/>
        <w:ind w:firstLine="567"/>
        <w:rPr>
          <w:lang w:val="ru-RU"/>
        </w:rPr>
      </w:pPr>
      <w:r w:rsidRPr="009E04CD">
        <w:rPr>
          <w:i/>
          <w:iCs/>
          <w:lang w:val="ru-RU"/>
        </w:rPr>
        <w:t>t</w:t>
      </w:r>
      <w:r w:rsidRPr="009E04CD">
        <w:rPr>
          <w:lang w:val="ru-RU"/>
        </w:rPr>
        <w:t xml:space="preserve"> высота профиля, мм.</w:t>
      </w:r>
    </w:p>
    <w:p w14:paraId="7F8C32BB" w14:textId="6A2D0DA3" w:rsidR="000F7A19" w:rsidRDefault="000F7A19" w:rsidP="009609E8">
      <w:pPr>
        <w:pStyle w:val="a3"/>
        <w:tabs>
          <w:tab w:val="left" w:pos="851"/>
        </w:tabs>
        <w:spacing w:before="2"/>
        <w:ind w:firstLine="567"/>
        <w:jc w:val="both"/>
        <w:rPr>
          <w:lang w:val="ru-RU"/>
        </w:rPr>
      </w:pPr>
    </w:p>
    <w:p w14:paraId="5D825919" w14:textId="77777777" w:rsidR="009E04CD" w:rsidRPr="009E04CD" w:rsidRDefault="009E04CD" w:rsidP="009E04CD">
      <w:pPr>
        <w:pStyle w:val="a3"/>
        <w:tabs>
          <w:tab w:val="left" w:pos="851"/>
        </w:tabs>
        <w:spacing w:before="2"/>
        <w:ind w:firstLine="567"/>
        <w:jc w:val="both"/>
        <w:rPr>
          <w:b/>
          <w:lang w:val="ru-RU"/>
        </w:rPr>
      </w:pPr>
      <w:r w:rsidRPr="009E04CD">
        <w:rPr>
          <w:b/>
          <w:lang w:val="ru-RU"/>
        </w:rPr>
        <w:t>4 Материалы и типы изделия</w:t>
      </w:r>
    </w:p>
    <w:p w14:paraId="4F08D06A" w14:textId="77777777" w:rsidR="009E04CD" w:rsidRPr="009E04CD" w:rsidRDefault="009E04CD" w:rsidP="009E04CD">
      <w:pPr>
        <w:pStyle w:val="a3"/>
        <w:tabs>
          <w:tab w:val="left" w:pos="851"/>
        </w:tabs>
        <w:spacing w:before="2"/>
        <w:ind w:firstLine="567"/>
        <w:jc w:val="both"/>
        <w:rPr>
          <w:b/>
          <w:lang w:val="ru-RU"/>
        </w:rPr>
      </w:pPr>
    </w:p>
    <w:p w14:paraId="6CA0E9DF" w14:textId="3A9DB3D5" w:rsidR="009E04CD" w:rsidRPr="009E04CD" w:rsidRDefault="009E04CD" w:rsidP="009E04CD">
      <w:pPr>
        <w:pStyle w:val="a3"/>
        <w:tabs>
          <w:tab w:val="left" w:pos="851"/>
        </w:tabs>
        <w:spacing w:before="2"/>
        <w:ind w:firstLine="567"/>
        <w:jc w:val="both"/>
        <w:rPr>
          <w:b/>
          <w:lang w:val="ru-RU"/>
        </w:rPr>
      </w:pPr>
      <w:r w:rsidRPr="009E04CD">
        <w:rPr>
          <w:b/>
          <w:lang w:val="ru-RU"/>
        </w:rPr>
        <w:t>4.1 Материалы</w:t>
      </w:r>
    </w:p>
    <w:p w14:paraId="293F7729" w14:textId="77777777" w:rsidR="009E04CD" w:rsidRDefault="009E04CD" w:rsidP="009E04CD">
      <w:pPr>
        <w:pStyle w:val="a3"/>
        <w:tabs>
          <w:tab w:val="left" w:pos="851"/>
        </w:tabs>
        <w:spacing w:before="2"/>
        <w:ind w:firstLine="567"/>
        <w:jc w:val="both"/>
        <w:rPr>
          <w:lang w:val="ru-RU"/>
        </w:rPr>
      </w:pPr>
    </w:p>
    <w:p w14:paraId="5D71085F" w14:textId="3B71FEEF" w:rsidR="009E04CD" w:rsidRDefault="009E04CD" w:rsidP="009E04CD">
      <w:pPr>
        <w:pStyle w:val="a3"/>
        <w:tabs>
          <w:tab w:val="left" w:pos="851"/>
        </w:tabs>
        <w:spacing w:before="2"/>
        <w:ind w:firstLine="567"/>
        <w:jc w:val="both"/>
        <w:rPr>
          <w:lang w:val="ru-RU"/>
        </w:rPr>
      </w:pPr>
      <w:r w:rsidRPr="009E04CD">
        <w:rPr>
          <w:lang w:val="ru-RU"/>
        </w:rPr>
        <w:t xml:space="preserve">Материалы для производства арматуры горизонтальных швов кладки и их защитные покрытия выбирают из </w:t>
      </w:r>
      <w:r>
        <w:rPr>
          <w:lang w:val="ru-RU"/>
        </w:rPr>
        <w:t>т</w:t>
      </w:r>
      <w:r w:rsidRPr="009E04CD">
        <w:rPr>
          <w:lang w:val="ru-RU"/>
        </w:rPr>
        <w:t>аблицы 1. Комбинирование нержавеющей стали с другими сортами стали в одного изделия не допускается.</w:t>
      </w:r>
    </w:p>
    <w:p w14:paraId="4CEB9087" w14:textId="0EF9950F" w:rsidR="000F7A19" w:rsidRDefault="000F7A19" w:rsidP="009609E8">
      <w:pPr>
        <w:pStyle w:val="a3"/>
        <w:tabs>
          <w:tab w:val="left" w:pos="851"/>
        </w:tabs>
        <w:spacing w:before="2"/>
        <w:ind w:firstLine="567"/>
        <w:jc w:val="both"/>
        <w:rPr>
          <w:lang w:val="ru-RU"/>
        </w:rPr>
      </w:pPr>
    </w:p>
    <w:p w14:paraId="17D81EA4" w14:textId="40B8D83E" w:rsidR="009E04CD" w:rsidRDefault="009E04CD" w:rsidP="009609E8">
      <w:pPr>
        <w:pStyle w:val="a3"/>
        <w:tabs>
          <w:tab w:val="left" w:pos="851"/>
        </w:tabs>
        <w:spacing w:before="2"/>
        <w:ind w:firstLine="567"/>
        <w:jc w:val="both"/>
        <w:rPr>
          <w:lang w:val="ru-RU"/>
        </w:rPr>
      </w:pPr>
    </w:p>
    <w:p w14:paraId="0E4C8B95" w14:textId="690FB173" w:rsidR="009E04CD" w:rsidRDefault="009E04CD" w:rsidP="009609E8">
      <w:pPr>
        <w:pStyle w:val="a3"/>
        <w:tabs>
          <w:tab w:val="left" w:pos="851"/>
        </w:tabs>
        <w:spacing w:before="2"/>
        <w:ind w:firstLine="567"/>
        <w:jc w:val="both"/>
        <w:rPr>
          <w:lang w:val="ru-RU"/>
        </w:rPr>
      </w:pPr>
    </w:p>
    <w:p w14:paraId="1A177AF8" w14:textId="0F077B4C" w:rsidR="009E04CD" w:rsidRDefault="009E04CD" w:rsidP="009609E8">
      <w:pPr>
        <w:pStyle w:val="a3"/>
        <w:tabs>
          <w:tab w:val="left" w:pos="851"/>
        </w:tabs>
        <w:spacing w:before="2"/>
        <w:ind w:firstLine="567"/>
        <w:jc w:val="both"/>
        <w:rPr>
          <w:lang w:val="ru-RU"/>
        </w:rPr>
      </w:pPr>
    </w:p>
    <w:p w14:paraId="2D11B993" w14:textId="00E7E940" w:rsidR="009E04CD" w:rsidRDefault="009E04CD" w:rsidP="009609E8">
      <w:pPr>
        <w:pStyle w:val="a3"/>
        <w:tabs>
          <w:tab w:val="left" w:pos="851"/>
        </w:tabs>
        <w:spacing w:before="2"/>
        <w:ind w:firstLine="567"/>
        <w:jc w:val="both"/>
        <w:rPr>
          <w:lang w:val="ru-RU"/>
        </w:rPr>
      </w:pPr>
    </w:p>
    <w:p w14:paraId="5BEBF5F2" w14:textId="5353E199" w:rsidR="009E04CD" w:rsidRDefault="009E04CD" w:rsidP="009609E8">
      <w:pPr>
        <w:pStyle w:val="a3"/>
        <w:tabs>
          <w:tab w:val="left" w:pos="851"/>
        </w:tabs>
        <w:spacing w:before="2"/>
        <w:ind w:firstLine="567"/>
        <w:jc w:val="both"/>
        <w:rPr>
          <w:lang w:val="ru-RU"/>
        </w:rPr>
      </w:pPr>
    </w:p>
    <w:p w14:paraId="54027E6D" w14:textId="5A772D5E" w:rsidR="009E04CD" w:rsidRDefault="009E04CD" w:rsidP="009609E8">
      <w:pPr>
        <w:pStyle w:val="a3"/>
        <w:tabs>
          <w:tab w:val="left" w:pos="851"/>
        </w:tabs>
        <w:spacing w:before="2"/>
        <w:ind w:firstLine="567"/>
        <w:jc w:val="both"/>
        <w:rPr>
          <w:lang w:val="ru-RU"/>
        </w:rPr>
      </w:pPr>
    </w:p>
    <w:p w14:paraId="29145E0B" w14:textId="62BB9D80" w:rsidR="009E04CD" w:rsidRDefault="009E04CD" w:rsidP="009609E8">
      <w:pPr>
        <w:pStyle w:val="a3"/>
        <w:tabs>
          <w:tab w:val="left" w:pos="851"/>
        </w:tabs>
        <w:spacing w:before="2"/>
        <w:ind w:firstLine="567"/>
        <w:jc w:val="both"/>
        <w:rPr>
          <w:lang w:val="ru-RU"/>
        </w:rPr>
      </w:pPr>
    </w:p>
    <w:p w14:paraId="52962C03" w14:textId="4C7611B9" w:rsidR="009E04CD" w:rsidRDefault="009E04CD" w:rsidP="009609E8">
      <w:pPr>
        <w:pStyle w:val="a3"/>
        <w:tabs>
          <w:tab w:val="left" w:pos="851"/>
        </w:tabs>
        <w:spacing w:before="2"/>
        <w:ind w:firstLine="567"/>
        <w:jc w:val="both"/>
        <w:rPr>
          <w:lang w:val="ru-RU"/>
        </w:rPr>
      </w:pPr>
    </w:p>
    <w:p w14:paraId="6892CF7B" w14:textId="650F4B36" w:rsidR="009E04CD" w:rsidRDefault="009E04CD" w:rsidP="009609E8">
      <w:pPr>
        <w:pStyle w:val="a3"/>
        <w:tabs>
          <w:tab w:val="left" w:pos="851"/>
        </w:tabs>
        <w:spacing w:before="2"/>
        <w:ind w:firstLine="567"/>
        <w:jc w:val="both"/>
        <w:rPr>
          <w:lang w:val="ru-RU"/>
        </w:rPr>
      </w:pPr>
    </w:p>
    <w:p w14:paraId="16C5345B" w14:textId="4BD3EF52" w:rsidR="009E04CD" w:rsidRDefault="009E04CD" w:rsidP="009609E8">
      <w:pPr>
        <w:pStyle w:val="a3"/>
        <w:tabs>
          <w:tab w:val="left" w:pos="851"/>
        </w:tabs>
        <w:spacing w:before="2"/>
        <w:ind w:firstLine="567"/>
        <w:jc w:val="both"/>
        <w:rPr>
          <w:lang w:val="ru-RU"/>
        </w:rPr>
      </w:pPr>
    </w:p>
    <w:p w14:paraId="1C910BD6" w14:textId="738E9F1E" w:rsidR="009E04CD" w:rsidRDefault="009E04CD" w:rsidP="009609E8">
      <w:pPr>
        <w:pStyle w:val="a3"/>
        <w:tabs>
          <w:tab w:val="left" w:pos="851"/>
        </w:tabs>
        <w:spacing w:before="2"/>
        <w:ind w:firstLine="567"/>
        <w:jc w:val="both"/>
        <w:rPr>
          <w:lang w:val="ru-RU"/>
        </w:rPr>
      </w:pPr>
    </w:p>
    <w:p w14:paraId="417B4759" w14:textId="430F24FA" w:rsidR="009E04CD" w:rsidRDefault="009E04CD" w:rsidP="009609E8">
      <w:pPr>
        <w:pStyle w:val="a3"/>
        <w:tabs>
          <w:tab w:val="left" w:pos="851"/>
        </w:tabs>
        <w:spacing w:before="2"/>
        <w:ind w:firstLine="567"/>
        <w:jc w:val="both"/>
        <w:rPr>
          <w:lang w:val="ru-RU"/>
        </w:rPr>
      </w:pPr>
    </w:p>
    <w:p w14:paraId="370A6DCD" w14:textId="346CE823" w:rsidR="009E04CD" w:rsidRDefault="009E04CD" w:rsidP="009609E8">
      <w:pPr>
        <w:pStyle w:val="a3"/>
        <w:tabs>
          <w:tab w:val="left" w:pos="851"/>
        </w:tabs>
        <w:spacing w:before="2"/>
        <w:ind w:firstLine="567"/>
        <w:jc w:val="both"/>
        <w:rPr>
          <w:lang w:val="ru-RU"/>
        </w:rPr>
      </w:pPr>
    </w:p>
    <w:p w14:paraId="51126413" w14:textId="292008D1" w:rsidR="009E04CD" w:rsidRDefault="009E04CD" w:rsidP="009609E8">
      <w:pPr>
        <w:pStyle w:val="a3"/>
        <w:tabs>
          <w:tab w:val="left" w:pos="851"/>
        </w:tabs>
        <w:spacing w:before="2"/>
        <w:ind w:firstLine="567"/>
        <w:jc w:val="both"/>
        <w:rPr>
          <w:lang w:val="ru-RU"/>
        </w:rPr>
      </w:pPr>
    </w:p>
    <w:p w14:paraId="4CFF01DB" w14:textId="5FCDDB66" w:rsidR="009E04CD" w:rsidRDefault="009E04CD" w:rsidP="009609E8">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A957ED">
          <w:footerReference w:type="default" r:id="rId13"/>
          <w:pgSz w:w="11910" w:h="16840"/>
          <w:pgMar w:top="1418" w:right="1418" w:bottom="1418" w:left="1134" w:header="1020" w:footer="1020" w:gutter="0"/>
          <w:pgNumType w:start="1"/>
          <w:cols w:space="720"/>
          <w:docGrid w:linePitch="299"/>
        </w:sectPr>
      </w:pPr>
    </w:p>
    <w:p w14:paraId="7766B989" w14:textId="1C4A355C" w:rsidR="009E04CD" w:rsidRPr="009E04CD" w:rsidRDefault="009E04CD" w:rsidP="009E04CD">
      <w:pPr>
        <w:pStyle w:val="a3"/>
        <w:tabs>
          <w:tab w:val="left" w:pos="851"/>
        </w:tabs>
        <w:spacing w:before="2"/>
        <w:jc w:val="center"/>
        <w:rPr>
          <w:b/>
          <w:lang w:val="ru-RU"/>
        </w:rPr>
      </w:pPr>
      <w:r w:rsidRPr="009E04CD">
        <w:rPr>
          <w:b/>
          <w:lang w:val="ru-RU"/>
        </w:rPr>
        <w:lastRenderedPageBreak/>
        <w:t>Таблица 1 - Материалы и системы защиты от коррозии для арматуры горизонтальных швов кладки</w:t>
      </w:r>
    </w:p>
    <w:p w14:paraId="10D11543" w14:textId="5D9D73D2" w:rsidR="009E04CD" w:rsidRDefault="009E04CD" w:rsidP="009609E8">
      <w:pPr>
        <w:pStyle w:val="a3"/>
        <w:tabs>
          <w:tab w:val="left" w:pos="851"/>
        </w:tabs>
        <w:spacing w:before="2"/>
        <w:ind w:firstLine="567"/>
        <w:jc w:val="both"/>
        <w:rPr>
          <w:lang w:val="ru-RU"/>
        </w:rPr>
      </w:pPr>
    </w:p>
    <w:tbl>
      <w:tblPr>
        <w:tblW w:w="0" w:type="auto"/>
        <w:tblLayout w:type="fixed"/>
        <w:tblCellMar>
          <w:left w:w="10" w:type="dxa"/>
          <w:right w:w="10" w:type="dxa"/>
        </w:tblCellMar>
        <w:tblLook w:val="0000" w:firstRow="0" w:lastRow="0" w:firstColumn="0" w:lastColumn="0" w:noHBand="0" w:noVBand="0"/>
      </w:tblPr>
      <w:tblGrid>
        <w:gridCol w:w="3701"/>
        <w:gridCol w:w="3965"/>
        <w:gridCol w:w="1133"/>
        <w:gridCol w:w="994"/>
        <w:gridCol w:w="1277"/>
        <w:gridCol w:w="1560"/>
        <w:gridCol w:w="1426"/>
      </w:tblGrid>
      <w:tr w:rsidR="009E04CD" w:rsidRPr="009E04CD" w14:paraId="6D13FD5D" w14:textId="77777777" w:rsidTr="009E04CD">
        <w:trPr>
          <w:trHeight w:hRule="exact" w:val="600"/>
        </w:trPr>
        <w:tc>
          <w:tcPr>
            <w:tcW w:w="3701" w:type="dxa"/>
            <w:vMerge w:val="restart"/>
            <w:tcBorders>
              <w:top w:val="single" w:sz="4" w:space="0" w:color="auto"/>
              <w:left w:val="single" w:sz="4" w:space="0" w:color="auto"/>
            </w:tcBorders>
            <w:shd w:val="clear" w:color="auto" w:fill="FFFFFF"/>
          </w:tcPr>
          <w:p w14:paraId="0DC2042E" w14:textId="77777777" w:rsidR="009E04CD" w:rsidRPr="009E04CD" w:rsidRDefault="009E04CD" w:rsidP="009E04CD">
            <w:pPr>
              <w:autoSpaceDE/>
              <w:autoSpaceDN/>
              <w:jc w:val="center"/>
              <w:rPr>
                <w:color w:val="000000"/>
                <w:lang w:val="ru-RU" w:eastAsia="ru-RU" w:bidi="ru-RU"/>
              </w:rPr>
            </w:pPr>
            <w:r w:rsidRPr="009E04CD">
              <w:rPr>
                <w:b/>
                <w:bCs/>
                <w:color w:val="000000"/>
                <w:lang w:val="ru-RU" w:eastAsia="ru-RU" w:bidi="ru-RU"/>
              </w:rPr>
              <w:t>Материал</w:t>
            </w:r>
          </w:p>
        </w:tc>
        <w:tc>
          <w:tcPr>
            <w:tcW w:w="3965" w:type="dxa"/>
            <w:vMerge w:val="restart"/>
            <w:tcBorders>
              <w:top w:val="single" w:sz="4" w:space="0" w:color="auto"/>
              <w:left w:val="single" w:sz="4" w:space="0" w:color="auto"/>
            </w:tcBorders>
            <w:shd w:val="clear" w:color="auto" w:fill="FFFFFF"/>
          </w:tcPr>
          <w:p w14:paraId="67270225" w14:textId="77777777" w:rsidR="009E04CD" w:rsidRPr="009E04CD" w:rsidRDefault="009E04CD" w:rsidP="009E04CD">
            <w:pPr>
              <w:autoSpaceDE/>
              <w:autoSpaceDN/>
              <w:jc w:val="center"/>
              <w:rPr>
                <w:color w:val="000000"/>
                <w:lang w:val="ru-RU" w:eastAsia="ru-RU" w:bidi="ru-RU"/>
              </w:rPr>
            </w:pPr>
            <w:r w:rsidRPr="009E04CD">
              <w:rPr>
                <w:b/>
                <w:bCs/>
                <w:color w:val="000000"/>
                <w:lang w:val="ru-RU" w:eastAsia="ru-RU" w:bidi="ru-RU"/>
              </w:rPr>
              <w:t xml:space="preserve">Требования к </w:t>
            </w:r>
            <w:proofErr w:type="spellStart"/>
            <w:r w:rsidRPr="009E04CD">
              <w:rPr>
                <w:b/>
                <w:bCs/>
                <w:color w:val="000000"/>
                <w:lang w:val="ru-RU" w:eastAsia="ru-RU" w:bidi="ru-RU"/>
              </w:rPr>
              <w:t>материалу</w:t>
            </w:r>
            <w:r w:rsidRPr="009E04CD">
              <w:rPr>
                <w:b/>
                <w:bCs/>
                <w:color w:val="000000"/>
                <w:vertAlign w:val="superscript"/>
                <w:lang w:val="ru-RU" w:eastAsia="ru-RU" w:bidi="ru-RU"/>
              </w:rPr>
              <w:t>а</w:t>
            </w:r>
            <w:proofErr w:type="spellEnd"/>
          </w:p>
        </w:tc>
        <w:tc>
          <w:tcPr>
            <w:tcW w:w="4964" w:type="dxa"/>
            <w:gridSpan w:val="4"/>
            <w:tcBorders>
              <w:top w:val="single" w:sz="4" w:space="0" w:color="auto"/>
              <w:left w:val="single" w:sz="4" w:space="0" w:color="auto"/>
            </w:tcBorders>
            <w:shd w:val="clear" w:color="auto" w:fill="FFFFFF"/>
            <w:vAlign w:val="bottom"/>
          </w:tcPr>
          <w:p w14:paraId="5E8A3070" w14:textId="77777777" w:rsidR="009E04CD" w:rsidRPr="009E04CD" w:rsidRDefault="009E04CD" w:rsidP="009E04CD">
            <w:pPr>
              <w:autoSpaceDE/>
              <w:autoSpaceDN/>
              <w:spacing w:line="276" w:lineRule="auto"/>
              <w:jc w:val="center"/>
              <w:rPr>
                <w:color w:val="000000"/>
                <w:lang w:val="ru-RU" w:eastAsia="ru-RU" w:bidi="ru-RU"/>
              </w:rPr>
            </w:pPr>
            <w:r w:rsidRPr="009E04CD">
              <w:rPr>
                <w:b/>
                <w:bCs/>
                <w:color w:val="000000"/>
                <w:lang w:val="ru-RU" w:eastAsia="ru-RU" w:bidi="ru-RU"/>
              </w:rPr>
              <w:t>Наименьшее значение для покрытия</w:t>
            </w:r>
          </w:p>
        </w:tc>
        <w:tc>
          <w:tcPr>
            <w:tcW w:w="1426" w:type="dxa"/>
            <w:vMerge w:val="restart"/>
            <w:tcBorders>
              <w:top w:val="single" w:sz="4" w:space="0" w:color="auto"/>
              <w:left w:val="single" w:sz="4" w:space="0" w:color="auto"/>
              <w:right w:val="single" w:sz="4" w:space="0" w:color="auto"/>
            </w:tcBorders>
            <w:shd w:val="clear" w:color="auto" w:fill="FFFFFF"/>
          </w:tcPr>
          <w:p w14:paraId="76712136" w14:textId="77777777" w:rsidR="009E04CD" w:rsidRPr="009E04CD" w:rsidRDefault="009E04CD" w:rsidP="009E04CD">
            <w:pPr>
              <w:autoSpaceDE/>
              <w:autoSpaceDN/>
              <w:spacing w:line="276" w:lineRule="auto"/>
              <w:jc w:val="center"/>
              <w:rPr>
                <w:color w:val="000000"/>
                <w:lang w:val="ru-RU" w:eastAsia="ru-RU" w:bidi="ru-RU"/>
              </w:rPr>
            </w:pPr>
            <w:r w:rsidRPr="009E04CD">
              <w:rPr>
                <w:b/>
                <w:bCs/>
                <w:color w:val="000000"/>
                <w:lang w:val="ru-RU" w:eastAsia="ru-RU" w:bidi="ru-RU"/>
              </w:rPr>
              <w:t xml:space="preserve">Условное обозначение материала/ </w:t>
            </w:r>
            <w:proofErr w:type="spellStart"/>
            <w:r w:rsidRPr="009E04CD">
              <w:rPr>
                <w:b/>
                <w:bCs/>
                <w:color w:val="000000"/>
                <w:lang w:val="ru-RU" w:eastAsia="ru-RU" w:bidi="ru-RU"/>
              </w:rPr>
              <w:t>покрытия</w:t>
            </w:r>
            <w:r w:rsidRPr="009E04CD">
              <w:rPr>
                <w:b/>
                <w:bCs/>
                <w:color w:val="000000"/>
                <w:vertAlign w:val="superscript"/>
                <w:lang w:val="ru-RU" w:eastAsia="ru-RU" w:bidi="ru-RU"/>
              </w:rPr>
              <w:t>е</w:t>
            </w:r>
            <w:proofErr w:type="spellEnd"/>
          </w:p>
        </w:tc>
      </w:tr>
      <w:tr w:rsidR="009E04CD" w:rsidRPr="009E04CD" w14:paraId="6F2A7FFA" w14:textId="77777777" w:rsidTr="009E04CD">
        <w:trPr>
          <w:trHeight w:hRule="exact" w:val="1186"/>
        </w:trPr>
        <w:tc>
          <w:tcPr>
            <w:tcW w:w="3701" w:type="dxa"/>
            <w:vMerge/>
            <w:tcBorders>
              <w:left w:val="single" w:sz="4" w:space="0" w:color="auto"/>
            </w:tcBorders>
            <w:shd w:val="clear" w:color="auto" w:fill="FFFFFF"/>
          </w:tcPr>
          <w:p w14:paraId="32EBD697" w14:textId="77777777" w:rsidR="009E04CD" w:rsidRPr="009E04CD" w:rsidRDefault="009E04CD" w:rsidP="009E04CD">
            <w:pPr>
              <w:autoSpaceDE/>
              <w:autoSpaceDN/>
              <w:rPr>
                <w:rFonts w:ascii="Courier New" w:eastAsia="Courier New" w:hAnsi="Courier New" w:cs="Courier New"/>
                <w:color w:val="000000"/>
                <w:sz w:val="24"/>
                <w:szCs w:val="24"/>
                <w:lang w:val="ru-RU" w:eastAsia="ru-RU" w:bidi="ru-RU"/>
              </w:rPr>
            </w:pPr>
          </w:p>
        </w:tc>
        <w:tc>
          <w:tcPr>
            <w:tcW w:w="3965" w:type="dxa"/>
            <w:vMerge/>
            <w:tcBorders>
              <w:left w:val="single" w:sz="4" w:space="0" w:color="auto"/>
            </w:tcBorders>
            <w:shd w:val="clear" w:color="auto" w:fill="FFFFFF"/>
          </w:tcPr>
          <w:p w14:paraId="1C9437CC" w14:textId="77777777" w:rsidR="009E04CD" w:rsidRPr="009E04CD" w:rsidRDefault="009E04CD" w:rsidP="009E04CD">
            <w:pPr>
              <w:autoSpaceDE/>
              <w:autoSpaceDN/>
              <w:rPr>
                <w:rFonts w:ascii="Courier New" w:eastAsia="Courier New" w:hAnsi="Courier New" w:cs="Courier New"/>
                <w:color w:val="000000"/>
                <w:sz w:val="24"/>
                <w:szCs w:val="24"/>
                <w:lang w:val="ru-RU" w:eastAsia="ru-RU" w:bidi="ru-RU"/>
              </w:rPr>
            </w:pPr>
          </w:p>
        </w:tc>
        <w:tc>
          <w:tcPr>
            <w:tcW w:w="1133" w:type="dxa"/>
            <w:tcBorders>
              <w:top w:val="single" w:sz="4" w:space="0" w:color="auto"/>
              <w:left w:val="single" w:sz="4" w:space="0" w:color="auto"/>
            </w:tcBorders>
            <w:shd w:val="clear" w:color="auto" w:fill="FFFFFF"/>
          </w:tcPr>
          <w:p w14:paraId="7D2D57E2" w14:textId="77777777" w:rsidR="009E04CD" w:rsidRPr="009E04CD" w:rsidRDefault="009E04CD" w:rsidP="009E04CD">
            <w:pPr>
              <w:autoSpaceDE/>
              <w:autoSpaceDN/>
              <w:spacing w:line="276" w:lineRule="auto"/>
              <w:jc w:val="center"/>
              <w:rPr>
                <w:color w:val="000000"/>
                <w:lang w:val="ru-RU" w:eastAsia="ru-RU" w:bidi="ru-RU"/>
              </w:rPr>
            </w:pPr>
            <w:r w:rsidRPr="009E04CD">
              <w:rPr>
                <w:b/>
                <w:bCs/>
                <w:color w:val="000000"/>
                <w:lang w:val="ru-RU" w:eastAsia="ru-RU" w:bidi="ru-RU"/>
              </w:rPr>
              <w:t>Масса одной стороны</w:t>
            </w:r>
            <w:r w:rsidRPr="009E04CD">
              <w:rPr>
                <w:b/>
                <w:bCs/>
                <w:color w:val="000000"/>
                <w:vertAlign w:val="superscript"/>
                <w:lang w:val="en-US" w:eastAsia="ru-RU" w:bidi="ru-RU"/>
              </w:rPr>
              <w:t>b</w:t>
            </w:r>
            <w:r w:rsidRPr="009E04CD">
              <w:rPr>
                <w:b/>
                <w:bCs/>
                <w:color w:val="000000"/>
                <w:lang w:val="ru-RU" w:eastAsia="ru-RU" w:bidi="ru-RU"/>
              </w:rPr>
              <w:t>, г/м</w:t>
            </w:r>
            <w:r w:rsidRPr="009E04CD">
              <w:rPr>
                <w:b/>
                <w:bCs/>
                <w:color w:val="000000"/>
                <w:vertAlign w:val="superscript"/>
                <w:lang w:val="ru-RU" w:eastAsia="ru-RU" w:bidi="ru-RU"/>
              </w:rPr>
              <w:t>2</w:t>
            </w:r>
          </w:p>
        </w:tc>
        <w:tc>
          <w:tcPr>
            <w:tcW w:w="994" w:type="dxa"/>
            <w:tcBorders>
              <w:top w:val="single" w:sz="4" w:space="0" w:color="auto"/>
              <w:left w:val="single" w:sz="4" w:space="0" w:color="auto"/>
            </w:tcBorders>
            <w:shd w:val="clear" w:color="auto" w:fill="FFFFFF"/>
          </w:tcPr>
          <w:p w14:paraId="4F9183F1" w14:textId="77777777" w:rsidR="009E04CD" w:rsidRPr="009E04CD" w:rsidRDefault="009E04CD" w:rsidP="009E04CD">
            <w:pPr>
              <w:autoSpaceDE/>
              <w:autoSpaceDN/>
              <w:spacing w:line="276" w:lineRule="auto"/>
              <w:jc w:val="center"/>
              <w:rPr>
                <w:color w:val="000000"/>
                <w:lang w:val="ru-RU" w:eastAsia="ru-RU" w:bidi="ru-RU"/>
              </w:rPr>
            </w:pPr>
            <w:r w:rsidRPr="009E04CD">
              <w:rPr>
                <w:b/>
                <w:bCs/>
                <w:color w:val="000000"/>
                <w:lang w:val="ru-RU" w:eastAsia="ru-RU" w:bidi="ru-RU"/>
              </w:rPr>
              <w:t xml:space="preserve">Масса для 2-х </w:t>
            </w:r>
            <w:proofErr w:type="spellStart"/>
            <w:r w:rsidRPr="009E04CD">
              <w:rPr>
                <w:b/>
                <w:bCs/>
                <w:color w:val="000000"/>
                <w:lang w:val="ru-RU" w:eastAsia="ru-RU" w:bidi="ru-RU"/>
              </w:rPr>
              <w:t>сторон</w:t>
            </w:r>
            <w:r w:rsidRPr="009E04CD">
              <w:rPr>
                <w:b/>
                <w:bCs/>
                <w:color w:val="000000"/>
                <w:vertAlign w:val="superscript"/>
                <w:lang w:val="ru-RU" w:eastAsia="ru-RU" w:bidi="ru-RU"/>
              </w:rPr>
              <w:t>с</w:t>
            </w:r>
            <w:proofErr w:type="spellEnd"/>
            <w:r w:rsidRPr="009E04CD">
              <w:rPr>
                <w:b/>
                <w:bCs/>
                <w:color w:val="000000"/>
                <w:lang w:val="ru-RU" w:eastAsia="ru-RU" w:bidi="ru-RU"/>
              </w:rPr>
              <w:t>, г/м</w:t>
            </w:r>
            <w:r w:rsidRPr="009E04CD">
              <w:rPr>
                <w:b/>
                <w:bCs/>
                <w:color w:val="000000"/>
                <w:vertAlign w:val="superscript"/>
                <w:lang w:val="ru-RU" w:eastAsia="ru-RU" w:bidi="ru-RU"/>
              </w:rPr>
              <w:t>2</w:t>
            </w:r>
          </w:p>
        </w:tc>
        <w:tc>
          <w:tcPr>
            <w:tcW w:w="1277" w:type="dxa"/>
            <w:tcBorders>
              <w:top w:val="single" w:sz="4" w:space="0" w:color="auto"/>
              <w:left w:val="single" w:sz="4" w:space="0" w:color="auto"/>
            </w:tcBorders>
            <w:shd w:val="clear" w:color="auto" w:fill="FFFFFF"/>
          </w:tcPr>
          <w:p w14:paraId="1C7FA4B9" w14:textId="77777777" w:rsidR="009E04CD" w:rsidRPr="009E04CD" w:rsidRDefault="009E04CD" w:rsidP="009E04CD">
            <w:pPr>
              <w:autoSpaceDE/>
              <w:autoSpaceDN/>
              <w:spacing w:line="276" w:lineRule="auto"/>
              <w:jc w:val="center"/>
              <w:rPr>
                <w:color w:val="000000"/>
                <w:lang w:val="ru-RU" w:eastAsia="ru-RU" w:bidi="ru-RU"/>
              </w:rPr>
            </w:pPr>
            <w:r w:rsidRPr="009E04CD">
              <w:rPr>
                <w:b/>
                <w:bCs/>
                <w:color w:val="000000"/>
                <w:lang w:val="ru-RU" w:eastAsia="ru-RU" w:bidi="ru-RU"/>
              </w:rPr>
              <w:t>Толщина</w:t>
            </w:r>
            <w:r w:rsidRPr="009E04CD">
              <w:rPr>
                <w:b/>
                <w:bCs/>
                <w:color w:val="000000"/>
                <w:vertAlign w:val="superscript"/>
                <w:lang w:val="en-US" w:eastAsia="ru-RU" w:bidi="ru-RU"/>
              </w:rPr>
              <w:t>d</w:t>
            </w:r>
            <w:r w:rsidRPr="009E04CD">
              <w:rPr>
                <w:b/>
                <w:bCs/>
                <w:color w:val="000000"/>
                <w:lang w:val="ru-RU" w:eastAsia="ru-RU" w:bidi="ru-RU"/>
              </w:rPr>
              <w:t>, мкм</w:t>
            </w:r>
            <w:r w:rsidRPr="009E04CD">
              <w:rPr>
                <w:rFonts w:ascii="Arial" w:hAnsi="Arial" w:cs="Arial"/>
                <w:sz w:val="24"/>
                <w:szCs w:val="24"/>
                <w:lang w:val="ru-RU" w:eastAsia="ru-RU"/>
              </w:rPr>
              <w:t xml:space="preserve"> </w:t>
            </w:r>
          </w:p>
        </w:tc>
        <w:tc>
          <w:tcPr>
            <w:tcW w:w="1560" w:type="dxa"/>
            <w:tcBorders>
              <w:top w:val="single" w:sz="4" w:space="0" w:color="auto"/>
              <w:left w:val="single" w:sz="4" w:space="0" w:color="auto"/>
            </w:tcBorders>
            <w:shd w:val="clear" w:color="auto" w:fill="FFFFFF"/>
          </w:tcPr>
          <w:p w14:paraId="67DEFD75" w14:textId="77777777" w:rsidR="009E04CD" w:rsidRPr="009E04CD" w:rsidRDefault="009E04CD" w:rsidP="009E04CD">
            <w:pPr>
              <w:autoSpaceDE/>
              <w:autoSpaceDN/>
              <w:rPr>
                <w:rFonts w:ascii="Courier New" w:eastAsia="Courier New" w:hAnsi="Courier New" w:cs="Courier New"/>
                <w:color w:val="000000"/>
                <w:sz w:val="24"/>
                <w:szCs w:val="24"/>
                <w:lang w:val="ru-RU" w:eastAsia="ru-RU" w:bidi="ru-RU"/>
              </w:rPr>
            </w:pPr>
            <w:r w:rsidRPr="009E04CD">
              <w:rPr>
                <w:b/>
                <w:bCs/>
                <w:color w:val="000000"/>
                <w:lang w:val="ru-RU" w:eastAsia="ru-RU" w:bidi="ru-RU"/>
              </w:rPr>
              <w:t>Органическое покрытие, мкм</w:t>
            </w:r>
          </w:p>
        </w:tc>
        <w:tc>
          <w:tcPr>
            <w:tcW w:w="1426" w:type="dxa"/>
            <w:vMerge/>
            <w:tcBorders>
              <w:left w:val="single" w:sz="4" w:space="0" w:color="auto"/>
              <w:right w:val="single" w:sz="4" w:space="0" w:color="auto"/>
            </w:tcBorders>
            <w:shd w:val="clear" w:color="auto" w:fill="FFFFFF"/>
          </w:tcPr>
          <w:p w14:paraId="70AE70CE" w14:textId="77777777" w:rsidR="009E04CD" w:rsidRPr="009E04CD" w:rsidRDefault="009E04CD" w:rsidP="009E04CD">
            <w:pPr>
              <w:autoSpaceDE/>
              <w:autoSpaceDN/>
              <w:rPr>
                <w:rFonts w:ascii="Courier New" w:eastAsia="Courier New" w:hAnsi="Courier New" w:cs="Courier New"/>
                <w:color w:val="000000"/>
                <w:sz w:val="24"/>
                <w:szCs w:val="24"/>
                <w:lang w:val="ru-RU" w:eastAsia="ru-RU" w:bidi="ru-RU"/>
              </w:rPr>
            </w:pPr>
          </w:p>
        </w:tc>
      </w:tr>
      <w:tr w:rsidR="009E04CD" w:rsidRPr="009E04CD" w14:paraId="213CD65A" w14:textId="77777777" w:rsidTr="009E04CD">
        <w:trPr>
          <w:trHeight w:hRule="exact" w:val="898"/>
        </w:trPr>
        <w:tc>
          <w:tcPr>
            <w:tcW w:w="3701" w:type="dxa"/>
            <w:tcBorders>
              <w:top w:val="single" w:sz="4" w:space="0" w:color="auto"/>
              <w:left w:val="single" w:sz="4" w:space="0" w:color="auto"/>
            </w:tcBorders>
            <w:shd w:val="clear" w:color="auto" w:fill="FFFFFF"/>
            <w:vAlign w:val="bottom"/>
          </w:tcPr>
          <w:p w14:paraId="4C7C7E73" w14:textId="77777777" w:rsidR="009E04CD" w:rsidRPr="009E04CD" w:rsidRDefault="009E04CD" w:rsidP="009E04CD">
            <w:pPr>
              <w:autoSpaceDE/>
              <w:autoSpaceDN/>
              <w:spacing w:line="276" w:lineRule="auto"/>
              <w:jc w:val="center"/>
              <w:rPr>
                <w:color w:val="000000"/>
                <w:lang w:val="ru-RU" w:eastAsia="ru-RU" w:bidi="ru-RU"/>
              </w:rPr>
            </w:pPr>
            <w:proofErr w:type="spellStart"/>
            <w:r w:rsidRPr="009E04CD">
              <w:rPr>
                <w:color w:val="000000"/>
                <w:lang w:val="ru-RU" w:eastAsia="ru-RU" w:bidi="ru-RU"/>
              </w:rPr>
              <w:t>Аустенитная</w:t>
            </w:r>
            <w:proofErr w:type="spellEnd"/>
            <w:r w:rsidRPr="009E04CD">
              <w:rPr>
                <w:color w:val="000000"/>
                <w:lang w:val="ru-RU" w:eastAsia="ru-RU" w:bidi="ru-RU"/>
              </w:rPr>
              <w:t xml:space="preserve"> нержавеющая сталь (</w:t>
            </w:r>
            <w:proofErr w:type="spellStart"/>
            <w:r w:rsidRPr="009E04CD">
              <w:rPr>
                <w:color w:val="000000"/>
                <w:lang w:val="ru-RU" w:eastAsia="ru-RU" w:bidi="ru-RU"/>
              </w:rPr>
              <w:t>молибдено</w:t>
            </w:r>
            <w:proofErr w:type="spellEnd"/>
            <w:r w:rsidRPr="009E04CD">
              <w:rPr>
                <w:color w:val="000000"/>
                <w:lang w:val="ru-RU" w:eastAsia="ru-RU" w:bidi="ru-RU"/>
              </w:rPr>
              <w:t>-хромо-никелевые сплавы)</w:t>
            </w:r>
          </w:p>
        </w:tc>
        <w:tc>
          <w:tcPr>
            <w:tcW w:w="3965" w:type="dxa"/>
            <w:tcBorders>
              <w:top w:val="single" w:sz="4" w:space="0" w:color="auto"/>
              <w:left w:val="single" w:sz="4" w:space="0" w:color="auto"/>
            </w:tcBorders>
            <w:shd w:val="clear" w:color="auto" w:fill="FFFFFF"/>
          </w:tcPr>
          <w:p w14:paraId="5F0BD984"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EN 10088 (все части)</w:t>
            </w:r>
          </w:p>
        </w:tc>
        <w:tc>
          <w:tcPr>
            <w:tcW w:w="1133" w:type="dxa"/>
            <w:tcBorders>
              <w:top w:val="single" w:sz="4" w:space="0" w:color="auto"/>
              <w:left w:val="single" w:sz="4" w:space="0" w:color="auto"/>
            </w:tcBorders>
            <w:shd w:val="clear" w:color="auto" w:fill="FFFFFF"/>
          </w:tcPr>
          <w:p w14:paraId="64A491B1"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994" w:type="dxa"/>
            <w:tcBorders>
              <w:top w:val="single" w:sz="4" w:space="0" w:color="auto"/>
              <w:left w:val="single" w:sz="4" w:space="0" w:color="auto"/>
            </w:tcBorders>
            <w:shd w:val="clear" w:color="auto" w:fill="FFFFFF"/>
          </w:tcPr>
          <w:p w14:paraId="18760CFE"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tcBorders>
            <w:shd w:val="clear" w:color="auto" w:fill="FFFFFF"/>
          </w:tcPr>
          <w:p w14:paraId="03DD3003"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tcBorders>
            <w:shd w:val="clear" w:color="auto" w:fill="FFFFFF"/>
          </w:tcPr>
          <w:p w14:paraId="57879E5B"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right w:val="single" w:sz="4" w:space="0" w:color="auto"/>
            </w:tcBorders>
            <w:shd w:val="clear" w:color="auto" w:fill="FFFFFF"/>
          </w:tcPr>
          <w:p w14:paraId="08D2FCE7" w14:textId="77777777" w:rsidR="009E04CD" w:rsidRPr="009E04CD" w:rsidRDefault="009E04CD" w:rsidP="009E04CD">
            <w:pPr>
              <w:autoSpaceDE/>
              <w:autoSpaceDN/>
              <w:jc w:val="center"/>
              <w:rPr>
                <w:color w:val="000000"/>
                <w:lang w:val="en-US" w:eastAsia="ru-RU" w:bidi="ru-RU"/>
              </w:rPr>
            </w:pPr>
            <w:r w:rsidRPr="009E04CD">
              <w:rPr>
                <w:color w:val="000000"/>
                <w:lang w:val="ru-RU" w:eastAsia="ru-RU" w:bidi="ru-RU"/>
              </w:rPr>
              <w:t>R1</w:t>
            </w:r>
            <w:r w:rsidRPr="009E04CD">
              <w:rPr>
                <w:color w:val="000000"/>
                <w:vertAlign w:val="superscript"/>
                <w:lang w:val="en-US" w:eastAsia="ru-RU" w:bidi="ru-RU"/>
              </w:rPr>
              <w:t>g</w:t>
            </w:r>
          </w:p>
        </w:tc>
      </w:tr>
      <w:tr w:rsidR="009E04CD" w:rsidRPr="009E04CD" w14:paraId="711FD7F2" w14:textId="77777777" w:rsidTr="009E04CD">
        <w:trPr>
          <w:trHeight w:hRule="exact" w:val="595"/>
        </w:trPr>
        <w:tc>
          <w:tcPr>
            <w:tcW w:w="3701" w:type="dxa"/>
            <w:tcBorders>
              <w:top w:val="single" w:sz="4" w:space="0" w:color="auto"/>
              <w:left w:val="single" w:sz="4" w:space="0" w:color="auto"/>
            </w:tcBorders>
            <w:shd w:val="clear" w:color="auto" w:fill="FFFFFF"/>
            <w:vAlign w:val="bottom"/>
          </w:tcPr>
          <w:p w14:paraId="35F80985" w14:textId="77777777" w:rsidR="009E04CD" w:rsidRPr="009E04CD" w:rsidRDefault="009E04CD" w:rsidP="009E04CD">
            <w:pPr>
              <w:autoSpaceDE/>
              <w:autoSpaceDN/>
              <w:spacing w:line="276" w:lineRule="auto"/>
              <w:jc w:val="center"/>
              <w:rPr>
                <w:color w:val="000000"/>
                <w:lang w:val="ru-RU" w:eastAsia="ru-RU" w:bidi="ru-RU"/>
              </w:rPr>
            </w:pPr>
            <w:proofErr w:type="spellStart"/>
            <w:r w:rsidRPr="009E04CD">
              <w:rPr>
                <w:color w:val="000000"/>
                <w:lang w:val="ru-RU" w:eastAsia="ru-RU" w:bidi="ru-RU"/>
              </w:rPr>
              <w:t>Аустенитная</w:t>
            </w:r>
            <w:proofErr w:type="spellEnd"/>
            <w:r w:rsidRPr="009E04CD">
              <w:rPr>
                <w:color w:val="000000"/>
                <w:lang w:val="ru-RU" w:eastAsia="ru-RU" w:bidi="ru-RU"/>
              </w:rPr>
              <w:t xml:space="preserve"> нержавеющая сталь (хромо-никелевые сплавы)</w:t>
            </w:r>
          </w:p>
        </w:tc>
        <w:tc>
          <w:tcPr>
            <w:tcW w:w="3965" w:type="dxa"/>
            <w:tcBorders>
              <w:top w:val="single" w:sz="4" w:space="0" w:color="auto"/>
              <w:left w:val="single" w:sz="4" w:space="0" w:color="auto"/>
            </w:tcBorders>
            <w:shd w:val="clear" w:color="auto" w:fill="FFFFFF"/>
          </w:tcPr>
          <w:p w14:paraId="07921075"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EN 10088 (все части)</w:t>
            </w:r>
          </w:p>
        </w:tc>
        <w:tc>
          <w:tcPr>
            <w:tcW w:w="1133" w:type="dxa"/>
            <w:tcBorders>
              <w:top w:val="single" w:sz="4" w:space="0" w:color="auto"/>
              <w:left w:val="single" w:sz="4" w:space="0" w:color="auto"/>
            </w:tcBorders>
            <w:shd w:val="clear" w:color="auto" w:fill="FFFFFF"/>
          </w:tcPr>
          <w:p w14:paraId="098E0384"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994" w:type="dxa"/>
            <w:tcBorders>
              <w:top w:val="single" w:sz="4" w:space="0" w:color="auto"/>
              <w:left w:val="single" w:sz="4" w:space="0" w:color="auto"/>
            </w:tcBorders>
            <w:shd w:val="clear" w:color="auto" w:fill="FFFFFF"/>
          </w:tcPr>
          <w:p w14:paraId="28299C79"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tcBorders>
            <w:shd w:val="clear" w:color="auto" w:fill="FFFFFF"/>
          </w:tcPr>
          <w:p w14:paraId="5F64864D"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tcBorders>
            <w:shd w:val="clear" w:color="auto" w:fill="FFFFFF"/>
          </w:tcPr>
          <w:p w14:paraId="2E812897"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right w:val="single" w:sz="4" w:space="0" w:color="auto"/>
            </w:tcBorders>
            <w:shd w:val="clear" w:color="auto" w:fill="FFFFFF"/>
          </w:tcPr>
          <w:p w14:paraId="2BFF02EC"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R3</w:t>
            </w:r>
            <w:r w:rsidRPr="009E04CD">
              <w:rPr>
                <w:color w:val="000000"/>
                <w:vertAlign w:val="superscript"/>
                <w:lang w:val="en-US" w:eastAsia="ru-RU" w:bidi="ru-RU"/>
              </w:rPr>
              <w:t xml:space="preserve"> g</w:t>
            </w:r>
          </w:p>
        </w:tc>
      </w:tr>
      <w:tr w:rsidR="009E04CD" w:rsidRPr="009E04CD" w14:paraId="40292704" w14:textId="77777777" w:rsidTr="009E04CD">
        <w:trPr>
          <w:trHeight w:hRule="exact" w:val="595"/>
        </w:trPr>
        <w:tc>
          <w:tcPr>
            <w:tcW w:w="3701" w:type="dxa"/>
            <w:tcBorders>
              <w:top w:val="single" w:sz="4" w:space="0" w:color="auto"/>
              <w:left w:val="single" w:sz="4" w:space="0" w:color="auto"/>
            </w:tcBorders>
            <w:shd w:val="clear" w:color="auto" w:fill="FFFFFF"/>
          </w:tcPr>
          <w:p w14:paraId="6DAC524D"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 xml:space="preserve">Оцинкованная </w:t>
            </w:r>
            <w:bookmarkStart w:id="5" w:name="_Hlk140586175"/>
            <w:r w:rsidRPr="009E04CD">
              <w:rPr>
                <w:color w:val="000000"/>
                <w:lang w:val="ru-RU" w:eastAsia="ru-RU" w:bidi="ru-RU"/>
              </w:rPr>
              <w:t>металлическая</w:t>
            </w:r>
            <w:bookmarkEnd w:id="5"/>
            <w:r w:rsidRPr="009E04CD">
              <w:rPr>
                <w:color w:val="000000"/>
                <w:lang w:val="ru-RU" w:eastAsia="ru-RU" w:bidi="ru-RU"/>
              </w:rPr>
              <w:t xml:space="preserve"> проволока</w:t>
            </w:r>
          </w:p>
        </w:tc>
        <w:tc>
          <w:tcPr>
            <w:tcW w:w="3965" w:type="dxa"/>
            <w:tcBorders>
              <w:top w:val="single" w:sz="4" w:space="0" w:color="auto"/>
              <w:left w:val="single" w:sz="4" w:space="0" w:color="auto"/>
            </w:tcBorders>
            <w:shd w:val="clear" w:color="auto" w:fill="FFFFFF"/>
            <w:vAlign w:val="bottom"/>
          </w:tcPr>
          <w:p w14:paraId="06DE49B0" w14:textId="77777777" w:rsidR="009E04CD" w:rsidRPr="009E04CD" w:rsidRDefault="009E04CD" w:rsidP="009E04CD">
            <w:pPr>
              <w:autoSpaceDE/>
              <w:autoSpaceDN/>
              <w:ind w:firstLine="240"/>
              <w:jc w:val="both"/>
              <w:rPr>
                <w:color w:val="000000"/>
                <w:lang w:val="ru-RU" w:eastAsia="ru-RU" w:bidi="ru-RU"/>
              </w:rPr>
            </w:pPr>
            <w:r w:rsidRPr="009E04CD">
              <w:rPr>
                <w:color w:val="000000"/>
                <w:lang w:val="ru-RU" w:eastAsia="ru-RU" w:bidi="ru-RU"/>
              </w:rPr>
              <w:t>EN 10020 с цинковым покрытием по</w:t>
            </w:r>
          </w:p>
          <w:p w14:paraId="18BDA634"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EN 10244 (все части)</w:t>
            </w:r>
          </w:p>
        </w:tc>
        <w:tc>
          <w:tcPr>
            <w:tcW w:w="1133" w:type="dxa"/>
            <w:tcBorders>
              <w:top w:val="single" w:sz="4" w:space="0" w:color="auto"/>
              <w:left w:val="single" w:sz="4" w:space="0" w:color="auto"/>
            </w:tcBorders>
            <w:shd w:val="clear" w:color="auto" w:fill="FFFFFF"/>
          </w:tcPr>
          <w:p w14:paraId="3E9DD462"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265</w:t>
            </w:r>
            <w:r w:rsidRPr="009E04CD">
              <w:rPr>
                <w:color w:val="000000"/>
                <w:sz w:val="32"/>
                <w:szCs w:val="32"/>
                <w:vertAlign w:val="superscript"/>
                <w:lang w:val="ru-RU" w:eastAsia="ru-RU" w:bidi="ru-RU"/>
              </w:rPr>
              <w:t xml:space="preserve"> f</w:t>
            </w:r>
          </w:p>
        </w:tc>
        <w:tc>
          <w:tcPr>
            <w:tcW w:w="994" w:type="dxa"/>
            <w:tcBorders>
              <w:top w:val="single" w:sz="4" w:space="0" w:color="auto"/>
              <w:left w:val="single" w:sz="4" w:space="0" w:color="auto"/>
            </w:tcBorders>
            <w:shd w:val="clear" w:color="auto" w:fill="FFFFFF"/>
          </w:tcPr>
          <w:p w14:paraId="47E995FB"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tcBorders>
            <w:shd w:val="clear" w:color="auto" w:fill="FFFFFF"/>
          </w:tcPr>
          <w:p w14:paraId="672BAAFA"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tcBorders>
            <w:shd w:val="clear" w:color="auto" w:fill="FFFFFF"/>
          </w:tcPr>
          <w:p w14:paraId="114B2F23"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right w:val="single" w:sz="4" w:space="0" w:color="auto"/>
            </w:tcBorders>
            <w:shd w:val="clear" w:color="auto" w:fill="FFFFFF"/>
          </w:tcPr>
          <w:p w14:paraId="0C5BFDED"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R13</w:t>
            </w:r>
          </w:p>
        </w:tc>
      </w:tr>
      <w:tr w:rsidR="009E04CD" w:rsidRPr="009E04CD" w14:paraId="2B7312E2" w14:textId="77777777" w:rsidTr="009E04CD">
        <w:trPr>
          <w:trHeight w:hRule="exact" w:val="1642"/>
        </w:trPr>
        <w:tc>
          <w:tcPr>
            <w:tcW w:w="3701" w:type="dxa"/>
            <w:tcBorders>
              <w:top w:val="single" w:sz="4" w:space="0" w:color="auto"/>
              <w:left w:val="single" w:sz="4" w:space="0" w:color="auto"/>
            </w:tcBorders>
            <w:shd w:val="clear" w:color="auto" w:fill="FFFFFF"/>
          </w:tcPr>
          <w:p w14:paraId="05CAADF5" w14:textId="77777777" w:rsidR="009E04CD" w:rsidRPr="009E04CD" w:rsidRDefault="009E04CD" w:rsidP="009E04CD">
            <w:pPr>
              <w:autoSpaceDE/>
              <w:autoSpaceDN/>
              <w:spacing w:line="276" w:lineRule="auto"/>
              <w:jc w:val="center"/>
              <w:rPr>
                <w:color w:val="000000"/>
                <w:lang w:val="ru-RU" w:eastAsia="ru-RU" w:bidi="ru-RU"/>
              </w:rPr>
            </w:pPr>
            <w:r w:rsidRPr="009E04CD">
              <w:rPr>
                <w:color w:val="000000"/>
                <w:lang w:val="ru-RU" w:eastAsia="ru-RU" w:bidi="ru-RU"/>
              </w:rPr>
              <w:t>Оцинкованная металлическая проволока с органическим покрытием всех поверхностей готового элемента</w:t>
            </w:r>
          </w:p>
        </w:tc>
        <w:tc>
          <w:tcPr>
            <w:tcW w:w="3965" w:type="dxa"/>
            <w:tcBorders>
              <w:top w:val="single" w:sz="4" w:space="0" w:color="auto"/>
              <w:left w:val="single" w:sz="4" w:space="0" w:color="auto"/>
            </w:tcBorders>
            <w:shd w:val="clear" w:color="auto" w:fill="FFFFFF"/>
          </w:tcPr>
          <w:p w14:paraId="4B8039E3" w14:textId="77777777" w:rsidR="009E04CD" w:rsidRPr="009E04CD" w:rsidRDefault="009E04CD" w:rsidP="009E04CD">
            <w:pPr>
              <w:autoSpaceDE/>
              <w:autoSpaceDN/>
              <w:spacing w:line="266" w:lineRule="auto"/>
              <w:rPr>
                <w:color w:val="000000"/>
                <w:lang w:val="ru-RU" w:eastAsia="ru-RU" w:bidi="ru-RU"/>
              </w:rPr>
            </w:pPr>
            <w:r w:rsidRPr="009E04CD">
              <w:rPr>
                <w:color w:val="000000"/>
                <w:lang w:val="ru-RU" w:eastAsia="ru-RU" w:bidi="ru-RU"/>
              </w:rPr>
              <w:t>Цинковое покрытие EN 10244-2 и органическое покрытие EN 10245:</w:t>
            </w:r>
          </w:p>
          <w:p w14:paraId="1139A7EA" w14:textId="77777777" w:rsidR="009E04CD" w:rsidRPr="009E04CD" w:rsidRDefault="009E04CD" w:rsidP="009E04CD">
            <w:pPr>
              <w:autoSpaceDE/>
              <w:autoSpaceDN/>
              <w:spacing w:line="266" w:lineRule="auto"/>
              <w:rPr>
                <w:color w:val="000000"/>
                <w:lang w:val="ru-RU" w:eastAsia="ru-RU" w:bidi="ru-RU"/>
              </w:rPr>
            </w:pPr>
            <w:r w:rsidRPr="009E04CD">
              <w:rPr>
                <w:color w:val="000000"/>
                <w:lang w:val="ru-RU" w:eastAsia="ru-RU" w:bidi="ru-RU"/>
              </w:rPr>
              <w:t>-</w:t>
            </w:r>
            <w:r w:rsidRPr="009E04CD">
              <w:rPr>
                <w:color w:val="000000"/>
                <w:lang w:val="ru-RU" w:eastAsia="ru-RU" w:bidi="ru-RU"/>
              </w:rPr>
              <w:tab/>
              <w:t>часть 1 (</w:t>
            </w:r>
            <w:r w:rsidRPr="009E04CD">
              <w:rPr>
                <w:color w:val="000000"/>
                <w:lang w:val="en-US" w:eastAsia="ru-RU" w:bidi="ru-RU"/>
              </w:rPr>
              <w:t>EN</w:t>
            </w:r>
            <w:r w:rsidRPr="009E04CD">
              <w:rPr>
                <w:color w:val="000000"/>
                <w:lang w:val="ru-RU" w:eastAsia="ru-RU" w:bidi="ru-RU"/>
              </w:rPr>
              <w:t xml:space="preserve"> 10245-1)</w:t>
            </w:r>
          </w:p>
          <w:p w14:paraId="6BEB6571" w14:textId="77777777" w:rsidR="009E04CD" w:rsidRPr="009E04CD" w:rsidRDefault="009E04CD" w:rsidP="009E04CD">
            <w:pPr>
              <w:autoSpaceDE/>
              <w:autoSpaceDN/>
              <w:spacing w:line="266" w:lineRule="auto"/>
              <w:rPr>
                <w:color w:val="000000"/>
                <w:lang w:val="ru-RU" w:eastAsia="ru-RU" w:bidi="ru-RU"/>
              </w:rPr>
            </w:pPr>
            <w:r w:rsidRPr="009E04CD">
              <w:rPr>
                <w:color w:val="000000"/>
                <w:lang w:val="ru-RU" w:eastAsia="ru-RU" w:bidi="ru-RU"/>
              </w:rPr>
              <w:t>-</w:t>
            </w:r>
            <w:r w:rsidRPr="009E04CD">
              <w:rPr>
                <w:color w:val="000000"/>
                <w:lang w:val="ru-RU" w:eastAsia="ru-RU" w:bidi="ru-RU"/>
              </w:rPr>
              <w:tab/>
              <w:t>часть 2 (</w:t>
            </w:r>
            <w:r w:rsidRPr="009E04CD">
              <w:rPr>
                <w:color w:val="000000"/>
                <w:lang w:val="en-US" w:eastAsia="ru-RU" w:bidi="ru-RU"/>
              </w:rPr>
              <w:t>EN</w:t>
            </w:r>
            <w:r w:rsidRPr="009E04CD">
              <w:rPr>
                <w:color w:val="000000"/>
                <w:lang w:val="ru-RU" w:eastAsia="ru-RU" w:bidi="ru-RU"/>
              </w:rPr>
              <w:t xml:space="preserve"> 10245-2) - класс 2</w:t>
            </w:r>
            <w:r w:rsidRPr="009E04CD">
              <w:rPr>
                <w:color w:val="000000"/>
                <w:lang w:val="en-US" w:eastAsia="ru-RU" w:bidi="ru-RU"/>
              </w:rPr>
              <w:t>a</w:t>
            </w:r>
            <w:r w:rsidRPr="009E04CD">
              <w:rPr>
                <w:color w:val="000000"/>
                <w:lang w:val="ru-RU" w:eastAsia="ru-RU" w:bidi="ru-RU"/>
              </w:rPr>
              <w:t xml:space="preserve"> или 2</w:t>
            </w:r>
            <w:r w:rsidRPr="009E04CD">
              <w:rPr>
                <w:color w:val="000000"/>
                <w:lang w:val="en-US" w:eastAsia="ru-RU" w:bidi="ru-RU"/>
              </w:rPr>
              <w:t>b</w:t>
            </w:r>
          </w:p>
          <w:p w14:paraId="409F8B0C" w14:textId="77777777" w:rsidR="009E04CD" w:rsidRPr="009E04CD" w:rsidRDefault="009E04CD" w:rsidP="009E04CD">
            <w:pPr>
              <w:autoSpaceDE/>
              <w:autoSpaceDN/>
              <w:spacing w:line="266" w:lineRule="auto"/>
              <w:rPr>
                <w:color w:val="000000"/>
                <w:sz w:val="32"/>
                <w:szCs w:val="32"/>
                <w:lang w:val="ru-RU" w:eastAsia="ru-RU" w:bidi="ru-RU"/>
              </w:rPr>
            </w:pPr>
            <w:r w:rsidRPr="009E04CD">
              <w:rPr>
                <w:color w:val="000000"/>
                <w:lang w:val="ru-RU" w:eastAsia="ru-RU" w:bidi="ru-RU"/>
              </w:rPr>
              <w:t>-</w:t>
            </w:r>
            <w:r w:rsidRPr="009E04CD">
              <w:rPr>
                <w:color w:val="000000"/>
                <w:lang w:val="ru-RU" w:eastAsia="ru-RU" w:bidi="ru-RU"/>
              </w:rPr>
              <w:tab/>
              <w:t>часть 3 (EN 10245-3) - класс 3</w:t>
            </w:r>
          </w:p>
        </w:tc>
        <w:tc>
          <w:tcPr>
            <w:tcW w:w="1133" w:type="dxa"/>
            <w:tcBorders>
              <w:top w:val="single" w:sz="4" w:space="0" w:color="auto"/>
              <w:left w:val="single" w:sz="4" w:space="0" w:color="auto"/>
            </w:tcBorders>
            <w:shd w:val="clear" w:color="auto" w:fill="FFFFFF"/>
          </w:tcPr>
          <w:p w14:paraId="43A633E2" w14:textId="77777777" w:rsidR="009E04CD" w:rsidRPr="009E04CD" w:rsidRDefault="009E04CD" w:rsidP="009E04CD">
            <w:pPr>
              <w:autoSpaceDE/>
              <w:autoSpaceDN/>
              <w:jc w:val="center"/>
              <w:rPr>
                <w:color w:val="000000"/>
                <w:sz w:val="32"/>
                <w:szCs w:val="32"/>
                <w:lang w:val="ru-RU" w:eastAsia="ru-RU" w:bidi="ru-RU"/>
              </w:rPr>
            </w:pPr>
            <w:r w:rsidRPr="009E04CD">
              <w:rPr>
                <w:color w:val="000000"/>
                <w:lang w:val="ru-RU" w:eastAsia="ru-RU" w:bidi="ru-RU"/>
              </w:rPr>
              <w:t xml:space="preserve">60 </w:t>
            </w:r>
            <w:r w:rsidRPr="009E04CD">
              <w:rPr>
                <w:color w:val="000000"/>
                <w:sz w:val="32"/>
                <w:szCs w:val="32"/>
                <w:vertAlign w:val="superscript"/>
                <w:lang w:val="ru-RU" w:eastAsia="ru-RU" w:bidi="ru-RU"/>
              </w:rPr>
              <w:t>f</w:t>
            </w:r>
          </w:p>
        </w:tc>
        <w:tc>
          <w:tcPr>
            <w:tcW w:w="994" w:type="dxa"/>
            <w:tcBorders>
              <w:top w:val="single" w:sz="4" w:space="0" w:color="auto"/>
              <w:left w:val="single" w:sz="4" w:space="0" w:color="auto"/>
            </w:tcBorders>
            <w:shd w:val="clear" w:color="auto" w:fill="FFFFFF"/>
          </w:tcPr>
          <w:p w14:paraId="5A214DDA"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tcBorders>
            <w:shd w:val="clear" w:color="auto" w:fill="FFFFFF"/>
          </w:tcPr>
          <w:p w14:paraId="4AB47B7D"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tcBorders>
            <w:shd w:val="clear" w:color="auto" w:fill="FFFFFF"/>
          </w:tcPr>
          <w:p w14:paraId="08F23558" w14:textId="77777777" w:rsidR="009E04CD" w:rsidRPr="009E04CD" w:rsidRDefault="009E04CD" w:rsidP="009E04CD">
            <w:pPr>
              <w:autoSpaceDE/>
              <w:autoSpaceDN/>
              <w:spacing w:line="276" w:lineRule="auto"/>
              <w:jc w:val="center"/>
              <w:rPr>
                <w:color w:val="000000"/>
                <w:lang w:val="ru-RU" w:eastAsia="ru-RU" w:bidi="ru-RU"/>
              </w:rPr>
            </w:pPr>
            <w:r w:rsidRPr="009E04CD">
              <w:rPr>
                <w:color w:val="000000"/>
                <w:lang w:val="ru-RU" w:eastAsia="ru-RU" w:bidi="ru-RU"/>
              </w:rPr>
              <w:t>Минимальное значение :80 Среднее значение: 100</w:t>
            </w:r>
          </w:p>
        </w:tc>
        <w:tc>
          <w:tcPr>
            <w:tcW w:w="1426" w:type="dxa"/>
            <w:tcBorders>
              <w:top w:val="single" w:sz="4" w:space="0" w:color="auto"/>
              <w:left w:val="single" w:sz="4" w:space="0" w:color="auto"/>
              <w:right w:val="single" w:sz="4" w:space="0" w:color="auto"/>
            </w:tcBorders>
            <w:shd w:val="clear" w:color="auto" w:fill="FFFFFF"/>
          </w:tcPr>
          <w:p w14:paraId="4EF516A8"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R18</w:t>
            </w:r>
          </w:p>
        </w:tc>
      </w:tr>
      <w:tr w:rsidR="009E04CD" w:rsidRPr="009E04CD" w14:paraId="72D14034" w14:textId="77777777" w:rsidTr="009E04CD">
        <w:trPr>
          <w:trHeight w:hRule="exact" w:val="595"/>
        </w:trPr>
        <w:tc>
          <w:tcPr>
            <w:tcW w:w="3701" w:type="dxa"/>
            <w:tcBorders>
              <w:top w:val="single" w:sz="4" w:space="0" w:color="auto"/>
              <w:left w:val="single" w:sz="4" w:space="0" w:color="auto"/>
            </w:tcBorders>
            <w:shd w:val="clear" w:color="auto" w:fill="FFFFFF"/>
          </w:tcPr>
          <w:p w14:paraId="78A8387F"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Оцинкованная металлическая проволока</w:t>
            </w:r>
          </w:p>
        </w:tc>
        <w:tc>
          <w:tcPr>
            <w:tcW w:w="3965" w:type="dxa"/>
            <w:tcBorders>
              <w:top w:val="single" w:sz="4" w:space="0" w:color="auto"/>
              <w:left w:val="single" w:sz="4" w:space="0" w:color="auto"/>
            </w:tcBorders>
            <w:shd w:val="clear" w:color="auto" w:fill="FFFFFF"/>
            <w:vAlign w:val="bottom"/>
          </w:tcPr>
          <w:p w14:paraId="688C5C84" w14:textId="77777777" w:rsidR="009E04CD" w:rsidRPr="009E04CD" w:rsidRDefault="009E04CD" w:rsidP="009E04CD">
            <w:pPr>
              <w:autoSpaceDE/>
              <w:autoSpaceDN/>
              <w:ind w:firstLine="240"/>
              <w:jc w:val="both"/>
              <w:rPr>
                <w:color w:val="000000"/>
                <w:lang w:val="ru-RU" w:eastAsia="ru-RU" w:bidi="ru-RU"/>
              </w:rPr>
            </w:pPr>
            <w:r w:rsidRPr="009E04CD">
              <w:rPr>
                <w:color w:val="000000"/>
                <w:lang w:val="ru-RU" w:eastAsia="ru-RU" w:bidi="ru-RU"/>
              </w:rPr>
              <w:t>EN 10020 с цинковым покрытием по</w:t>
            </w:r>
          </w:p>
          <w:p w14:paraId="6BC621DF"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EN 10244 (все части)</w:t>
            </w:r>
          </w:p>
        </w:tc>
        <w:tc>
          <w:tcPr>
            <w:tcW w:w="1133" w:type="dxa"/>
            <w:tcBorders>
              <w:top w:val="single" w:sz="4" w:space="0" w:color="auto"/>
              <w:left w:val="single" w:sz="4" w:space="0" w:color="auto"/>
            </w:tcBorders>
            <w:shd w:val="clear" w:color="auto" w:fill="FFFFFF"/>
          </w:tcPr>
          <w:p w14:paraId="2B0E53C3"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105</w:t>
            </w:r>
            <w:r w:rsidRPr="009E04CD">
              <w:rPr>
                <w:color w:val="000000"/>
                <w:sz w:val="32"/>
                <w:szCs w:val="32"/>
                <w:vertAlign w:val="superscript"/>
                <w:lang w:val="ru-RU" w:eastAsia="ru-RU" w:bidi="ru-RU"/>
              </w:rPr>
              <w:t>f</w:t>
            </w:r>
          </w:p>
        </w:tc>
        <w:tc>
          <w:tcPr>
            <w:tcW w:w="994" w:type="dxa"/>
            <w:tcBorders>
              <w:top w:val="single" w:sz="4" w:space="0" w:color="auto"/>
              <w:left w:val="single" w:sz="4" w:space="0" w:color="auto"/>
            </w:tcBorders>
            <w:shd w:val="clear" w:color="auto" w:fill="FFFFFF"/>
          </w:tcPr>
          <w:p w14:paraId="5FB01B1B"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tcBorders>
            <w:shd w:val="clear" w:color="auto" w:fill="FFFFFF"/>
          </w:tcPr>
          <w:p w14:paraId="020CCEA7"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tcBorders>
            <w:shd w:val="clear" w:color="auto" w:fill="FFFFFF"/>
          </w:tcPr>
          <w:p w14:paraId="4060891A"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right w:val="single" w:sz="4" w:space="0" w:color="auto"/>
            </w:tcBorders>
            <w:shd w:val="clear" w:color="auto" w:fill="FFFFFF"/>
          </w:tcPr>
          <w:p w14:paraId="52787945"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R19</w:t>
            </w:r>
          </w:p>
        </w:tc>
      </w:tr>
      <w:tr w:rsidR="009E04CD" w:rsidRPr="009E04CD" w14:paraId="1FBD3F28" w14:textId="77777777" w:rsidTr="009E04CD">
        <w:trPr>
          <w:trHeight w:hRule="exact" w:val="600"/>
        </w:trPr>
        <w:tc>
          <w:tcPr>
            <w:tcW w:w="3701" w:type="dxa"/>
            <w:tcBorders>
              <w:top w:val="single" w:sz="4" w:space="0" w:color="auto"/>
              <w:left w:val="single" w:sz="4" w:space="0" w:color="auto"/>
            </w:tcBorders>
            <w:shd w:val="clear" w:color="auto" w:fill="FFFFFF"/>
          </w:tcPr>
          <w:p w14:paraId="6098F98F"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Оцинкованная металлическая проволока</w:t>
            </w:r>
          </w:p>
        </w:tc>
        <w:tc>
          <w:tcPr>
            <w:tcW w:w="3965" w:type="dxa"/>
            <w:tcBorders>
              <w:top w:val="single" w:sz="4" w:space="0" w:color="auto"/>
              <w:left w:val="single" w:sz="4" w:space="0" w:color="auto"/>
            </w:tcBorders>
            <w:shd w:val="clear" w:color="auto" w:fill="FFFFFF"/>
            <w:vAlign w:val="bottom"/>
          </w:tcPr>
          <w:p w14:paraId="67AAC7BA" w14:textId="77777777" w:rsidR="009E04CD" w:rsidRPr="009E04CD" w:rsidRDefault="009E04CD" w:rsidP="009E04CD">
            <w:pPr>
              <w:autoSpaceDE/>
              <w:autoSpaceDN/>
              <w:ind w:firstLine="240"/>
              <w:jc w:val="both"/>
              <w:rPr>
                <w:color w:val="000000"/>
                <w:lang w:val="ru-RU" w:eastAsia="ru-RU" w:bidi="ru-RU"/>
              </w:rPr>
            </w:pPr>
            <w:r w:rsidRPr="009E04CD">
              <w:rPr>
                <w:color w:val="000000"/>
                <w:lang w:val="ru-RU" w:eastAsia="ru-RU" w:bidi="ru-RU"/>
              </w:rPr>
              <w:t>EN 10020 с цинковым покрытием по</w:t>
            </w:r>
          </w:p>
          <w:p w14:paraId="1DBD102D"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EN 10244 (все части)</w:t>
            </w:r>
          </w:p>
        </w:tc>
        <w:tc>
          <w:tcPr>
            <w:tcW w:w="1133" w:type="dxa"/>
            <w:tcBorders>
              <w:top w:val="single" w:sz="4" w:space="0" w:color="auto"/>
              <w:left w:val="single" w:sz="4" w:space="0" w:color="auto"/>
            </w:tcBorders>
            <w:shd w:val="clear" w:color="auto" w:fill="FFFFFF"/>
          </w:tcPr>
          <w:p w14:paraId="79224D82" w14:textId="77777777" w:rsidR="009E04CD" w:rsidRPr="009E04CD" w:rsidRDefault="009E04CD" w:rsidP="009E04CD">
            <w:pPr>
              <w:autoSpaceDE/>
              <w:autoSpaceDN/>
              <w:ind w:firstLine="360"/>
              <w:rPr>
                <w:color w:val="000000"/>
                <w:sz w:val="32"/>
                <w:szCs w:val="32"/>
                <w:lang w:val="ru-RU" w:eastAsia="ru-RU" w:bidi="ru-RU"/>
              </w:rPr>
            </w:pPr>
            <w:r w:rsidRPr="009E04CD">
              <w:rPr>
                <w:color w:val="000000"/>
                <w:lang w:val="ru-RU" w:eastAsia="ru-RU" w:bidi="ru-RU"/>
              </w:rPr>
              <w:t>60</w:t>
            </w:r>
            <w:r w:rsidRPr="009E04CD">
              <w:rPr>
                <w:color w:val="000000"/>
                <w:sz w:val="32"/>
                <w:szCs w:val="32"/>
                <w:vertAlign w:val="superscript"/>
                <w:lang w:val="ru-RU" w:eastAsia="ru-RU" w:bidi="ru-RU"/>
              </w:rPr>
              <w:t>f</w:t>
            </w:r>
          </w:p>
        </w:tc>
        <w:tc>
          <w:tcPr>
            <w:tcW w:w="994" w:type="dxa"/>
            <w:tcBorders>
              <w:top w:val="single" w:sz="4" w:space="0" w:color="auto"/>
              <w:left w:val="single" w:sz="4" w:space="0" w:color="auto"/>
            </w:tcBorders>
            <w:shd w:val="clear" w:color="auto" w:fill="FFFFFF"/>
          </w:tcPr>
          <w:p w14:paraId="34047927"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tcBorders>
            <w:shd w:val="clear" w:color="auto" w:fill="FFFFFF"/>
          </w:tcPr>
          <w:p w14:paraId="2AA889A3"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tcBorders>
            <w:shd w:val="clear" w:color="auto" w:fill="FFFFFF"/>
          </w:tcPr>
          <w:p w14:paraId="1EB4FC19"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right w:val="single" w:sz="4" w:space="0" w:color="auto"/>
            </w:tcBorders>
            <w:shd w:val="clear" w:color="auto" w:fill="FFFFFF"/>
          </w:tcPr>
          <w:p w14:paraId="2038024E"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R20</w:t>
            </w:r>
          </w:p>
        </w:tc>
      </w:tr>
      <w:tr w:rsidR="009E04CD" w:rsidRPr="009E04CD" w14:paraId="402BD2CC" w14:textId="77777777" w:rsidTr="009E04CD">
        <w:trPr>
          <w:trHeight w:hRule="exact" w:val="1267"/>
        </w:trPr>
        <w:tc>
          <w:tcPr>
            <w:tcW w:w="3701" w:type="dxa"/>
            <w:tcBorders>
              <w:top w:val="single" w:sz="4" w:space="0" w:color="auto"/>
              <w:left w:val="single" w:sz="4" w:space="0" w:color="auto"/>
              <w:bottom w:val="single" w:sz="4" w:space="0" w:color="auto"/>
            </w:tcBorders>
            <w:shd w:val="clear" w:color="auto" w:fill="FFFFFF"/>
          </w:tcPr>
          <w:p w14:paraId="3A2CACAF" w14:textId="77777777" w:rsidR="009E04CD" w:rsidRPr="009E04CD" w:rsidRDefault="009E04CD" w:rsidP="009E04CD">
            <w:pPr>
              <w:autoSpaceDE/>
              <w:autoSpaceDN/>
              <w:spacing w:line="276" w:lineRule="auto"/>
              <w:jc w:val="center"/>
              <w:rPr>
                <w:color w:val="000000"/>
                <w:lang w:val="ru-RU" w:eastAsia="ru-RU" w:bidi="ru-RU"/>
              </w:rPr>
            </w:pPr>
            <w:r w:rsidRPr="009E04CD">
              <w:rPr>
                <w:color w:val="000000"/>
                <w:lang w:val="ru-RU" w:eastAsia="ru-RU" w:bidi="ru-RU"/>
              </w:rPr>
              <w:t>Предварительно оцинкованная металлическая полоса или лист</w:t>
            </w:r>
          </w:p>
        </w:tc>
        <w:tc>
          <w:tcPr>
            <w:tcW w:w="3965" w:type="dxa"/>
            <w:tcBorders>
              <w:top w:val="single" w:sz="4" w:space="0" w:color="auto"/>
              <w:left w:val="single" w:sz="4" w:space="0" w:color="auto"/>
              <w:bottom w:val="single" w:sz="4" w:space="0" w:color="auto"/>
            </w:tcBorders>
            <w:shd w:val="clear" w:color="auto" w:fill="FFFFFF"/>
          </w:tcPr>
          <w:p w14:paraId="5EE99688" w14:textId="77777777" w:rsidR="009E04CD" w:rsidRPr="009E04CD" w:rsidRDefault="009E04CD" w:rsidP="009E04CD">
            <w:pPr>
              <w:autoSpaceDE/>
              <w:autoSpaceDN/>
              <w:spacing w:line="192" w:lineRule="auto"/>
              <w:ind w:left="249"/>
              <w:rPr>
                <w:color w:val="000000"/>
                <w:lang w:val="ru-RU" w:eastAsia="ru-RU" w:bidi="ru-RU"/>
              </w:rPr>
            </w:pPr>
            <w:r w:rsidRPr="009E04CD">
              <w:rPr>
                <w:color w:val="000000"/>
                <w:lang w:val="ru-RU" w:eastAsia="ru-RU" w:bidi="ru-RU"/>
              </w:rPr>
              <w:t>EN 10346:</w:t>
            </w:r>
          </w:p>
          <w:p w14:paraId="4240BAE5" w14:textId="77777777" w:rsidR="009E04CD" w:rsidRPr="009E04CD" w:rsidRDefault="009E04CD" w:rsidP="009E04CD">
            <w:pPr>
              <w:autoSpaceDE/>
              <w:autoSpaceDN/>
              <w:spacing w:line="192" w:lineRule="auto"/>
              <w:ind w:left="249"/>
              <w:rPr>
                <w:color w:val="000000"/>
                <w:lang w:val="ru-RU" w:eastAsia="ru-RU" w:bidi="ru-RU"/>
              </w:rPr>
            </w:pPr>
            <w:r w:rsidRPr="009E04CD">
              <w:rPr>
                <w:color w:val="000000"/>
                <w:lang w:val="ru-RU" w:eastAsia="ru-RU" w:bidi="ru-RU"/>
              </w:rPr>
              <w:t xml:space="preserve">оцинкованная </w:t>
            </w:r>
          </w:p>
        </w:tc>
        <w:tc>
          <w:tcPr>
            <w:tcW w:w="1133" w:type="dxa"/>
            <w:tcBorders>
              <w:top w:val="single" w:sz="4" w:space="0" w:color="auto"/>
              <w:left w:val="single" w:sz="4" w:space="0" w:color="auto"/>
              <w:bottom w:val="single" w:sz="4" w:space="0" w:color="auto"/>
            </w:tcBorders>
            <w:shd w:val="clear" w:color="auto" w:fill="FFFFFF"/>
          </w:tcPr>
          <w:p w14:paraId="484EB4B7"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994" w:type="dxa"/>
            <w:tcBorders>
              <w:top w:val="single" w:sz="4" w:space="0" w:color="auto"/>
              <w:left w:val="single" w:sz="4" w:space="0" w:color="auto"/>
              <w:bottom w:val="single" w:sz="4" w:space="0" w:color="auto"/>
            </w:tcBorders>
            <w:shd w:val="clear" w:color="auto" w:fill="FFFFFF"/>
          </w:tcPr>
          <w:p w14:paraId="0E779BF0"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275</w:t>
            </w:r>
          </w:p>
        </w:tc>
        <w:tc>
          <w:tcPr>
            <w:tcW w:w="1277" w:type="dxa"/>
            <w:tcBorders>
              <w:top w:val="single" w:sz="4" w:space="0" w:color="auto"/>
              <w:left w:val="single" w:sz="4" w:space="0" w:color="auto"/>
              <w:bottom w:val="single" w:sz="4" w:space="0" w:color="auto"/>
            </w:tcBorders>
            <w:shd w:val="clear" w:color="auto" w:fill="FFFFFF"/>
          </w:tcPr>
          <w:p w14:paraId="1DA5F64B"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20</w:t>
            </w:r>
            <w:r w:rsidRPr="009E04CD">
              <w:rPr>
                <w:color w:val="000000"/>
                <w:vertAlign w:val="superscript"/>
                <w:lang w:val="en-US" w:eastAsia="ru-RU" w:bidi="ru-RU"/>
              </w:rPr>
              <w:t>d</w:t>
            </w:r>
          </w:p>
        </w:tc>
        <w:tc>
          <w:tcPr>
            <w:tcW w:w="1560" w:type="dxa"/>
            <w:tcBorders>
              <w:top w:val="single" w:sz="4" w:space="0" w:color="auto"/>
              <w:left w:val="single" w:sz="4" w:space="0" w:color="auto"/>
              <w:bottom w:val="single" w:sz="4" w:space="0" w:color="auto"/>
            </w:tcBorders>
            <w:shd w:val="clear" w:color="auto" w:fill="FFFFFF"/>
          </w:tcPr>
          <w:p w14:paraId="02E66641"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5BED7845" w14:textId="42604385" w:rsidR="00AF1D26" w:rsidRDefault="009E04CD" w:rsidP="009E04CD">
            <w:pPr>
              <w:autoSpaceDE/>
              <w:autoSpaceDN/>
              <w:jc w:val="center"/>
              <w:rPr>
                <w:color w:val="000000"/>
                <w:lang w:val="ru-RU" w:eastAsia="ru-RU" w:bidi="ru-RU"/>
              </w:rPr>
            </w:pPr>
            <w:r w:rsidRPr="009E04CD">
              <w:rPr>
                <w:color w:val="000000"/>
                <w:lang w:val="ru-RU" w:eastAsia="ru-RU" w:bidi="ru-RU"/>
              </w:rPr>
              <w:t>R21</w:t>
            </w:r>
          </w:p>
          <w:p w14:paraId="293D6BD6" w14:textId="77777777" w:rsidR="00AF1D26" w:rsidRPr="00AF1D26" w:rsidRDefault="00AF1D26" w:rsidP="00AF1D26">
            <w:pPr>
              <w:rPr>
                <w:lang w:val="ru-RU" w:eastAsia="ru-RU" w:bidi="ru-RU"/>
              </w:rPr>
            </w:pPr>
          </w:p>
          <w:p w14:paraId="30AB8F88" w14:textId="77777777" w:rsidR="00AF1D26" w:rsidRPr="00AF1D26" w:rsidRDefault="00AF1D26" w:rsidP="00AF1D26">
            <w:pPr>
              <w:rPr>
                <w:lang w:val="ru-RU" w:eastAsia="ru-RU" w:bidi="ru-RU"/>
              </w:rPr>
            </w:pPr>
          </w:p>
          <w:p w14:paraId="73639D50" w14:textId="77777777" w:rsidR="00AF1D26" w:rsidRPr="00AF1D26" w:rsidRDefault="00AF1D26" w:rsidP="00AF1D26">
            <w:pPr>
              <w:rPr>
                <w:lang w:val="ru-RU" w:eastAsia="ru-RU" w:bidi="ru-RU"/>
              </w:rPr>
            </w:pPr>
          </w:p>
          <w:p w14:paraId="6E48A259" w14:textId="77777777" w:rsidR="00AF1D26" w:rsidRPr="00AF1D26" w:rsidRDefault="00AF1D26" w:rsidP="00AF1D26">
            <w:pPr>
              <w:rPr>
                <w:lang w:val="ru-RU" w:eastAsia="ru-RU" w:bidi="ru-RU"/>
              </w:rPr>
            </w:pPr>
          </w:p>
          <w:p w14:paraId="70A1EEE4" w14:textId="77777777" w:rsidR="00AF1D26" w:rsidRPr="00AF1D26" w:rsidRDefault="00AF1D26" w:rsidP="00AF1D26">
            <w:pPr>
              <w:rPr>
                <w:lang w:val="ru-RU" w:eastAsia="ru-RU" w:bidi="ru-RU"/>
              </w:rPr>
            </w:pPr>
          </w:p>
          <w:p w14:paraId="020B2860" w14:textId="333BFCAD" w:rsidR="009E04CD" w:rsidRPr="00AF1D26" w:rsidRDefault="00AF1D26" w:rsidP="00AF1D26">
            <w:pPr>
              <w:tabs>
                <w:tab w:val="left" w:pos="1277"/>
              </w:tabs>
              <w:rPr>
                <w:lang w:val="ru-RU" w:eastAsia="ru-RU" w:bidi="ru-RU"/>
              </w:rPr>
            </w:pPr>
            <w:r>
              <w:rPr>
                <w:lang w:val="ru-RU" w:eastAsia="ru-RU" w:bidi="ru-RU"/>
              </w:rPr>
              <w:tab/>
            </w:r>
          </w:p>
        </w:tc>
      </w:tr>
      <w:tr w:rsidR="009E04CD" w:rsidRPr="009E04CD" w14:paraId="3F72BB09" w14:textId="77777777" w:rsidTr="009E04CD">
        <w:trPr>
          <w:trHeight w:hRule="exact" w:val="1267"/>
        </w:trPr>
        <w:tc>
          <w:tcPr>
            <w:tcW w:w="3701" w:type="dxa"/>
            <w:tcBorders>
              <w:top w:val="single" w:sz="4" w:space="0" w:color="auto"/>
              <w:left w:val="single" w:sz="4" w:space="0" w:color="auto"/>
              <w:bottom w:val="single" w:sz="4" w:space="0" w:color="auto"/>
            </w:tcBorders>
            <w:shd w:val="clear" w:color="auto" w:fill="FFFFFF"/>
          </w:tcPr>
          <w:p w14:paraId="6C42C3E2" w14:textId="77777777" w:rsidR="009E04CD" w:rsidRPr="009E04CD" w:rsidRDefault="009E04CD" w:rsidP="009E04CD">
            <w:pPr>
              <w:autoSpaceDE/>
              <w:autoSpaceDN/>
              <w:spacing w:line="276" w:lineRule="auto"/>
              <w:jc w:val="center"/>
              <w:rPr>
                <w:color w:val="000000"/>
                <w:lang w:val="ru-RU" w:eastAsia="ru-RU" w:bidi="ru-RU"/>
              </w:rPr>
            </w:pPr>
            <w:r w:rsidRPr="009E04CD">
              <w:rPr>
                <w:color w:val="000000"/>
                <w:lang w:val="ru-RU" w:eastAsia="ru-RU" w:bidi="ru-RU"/>
              </w:rPr>
              <w:lastRenderedPageBreak/>
              <w:t>Металлическая проволока с цинковым покрытием и эпоксидным покрытием по всей поверхности готовой детали</w:t>
            </w:r>
          </w:p>
        </w:tc>
        <w:tc>
          <w:tcPr>
            <w:tcW w:w="3965" w:type="dxa"/>
            <w:tcBorders>
              <w:top w:val="single" w:sz="4" w:space="0" w:color="auto"/>
              <w:left w:val="single" w:sz="4" w:space="0" w:color="auto"/>
              <w:bottom w:val="single" w:sz="4" w:space="0" w:color="auto"/>
            </w:tcBorders>
            <w:shd w:val="clear" w:color="auto" w:fill="FFFFFF"/>
          </w:tcPr>
          <w:p w14:paraId="5861A4E5" w14:textId="77777777" w:rsidR="009E04CD" w:rsidRPr="009E04CD" w:rsidRDefault="009E04CD" w:rsidP="009E04CD">
            <w:pPr>
              <w:autoSpaceDE/>
              <w:autoSpaceDN/>
              <w:rPr>
                <w:color w:val="000000"/>
                <w:lang w:val="ru-RU" w:eastAsia="ru-RU" w:bidi="ru-RU"/>
              </w:rPr>
            </w:pPr>
            <w:r w:rsidRPr="009E04CD">
              <w:rPr>
                <w:color w:val="000000"/>
                <w:lang w:val="ru-RU" w:eastAsia="ru-RU" w:bidi="ru-RU"/>
              </w:rPr>
              <w:t>EN 10020 с цинковым покрытием EN 10244-2 и эпоксидным покрытием в соответствии с EN 10245-1, Часть 1 - Общие правила</w:t>
            </w:r>
          </w:p>
        </w:tc>
        <w:tc>
          <w:tcPr>
            <w:tcW w:w="1133" w:type="dxa"/>
            <w:tcBorders>
              <w:top w:val="single" w:sz="4" w:space="0" w:color="auto"/>
              <w:left w:val="single" w:sz="4" w:space="0" w:color="auto"/>
              <w:bottom w:val="single" w:sz="4" w:space="0" w:color="auto"/>
            </w:tcBorders>
            <w:shd w:val="clear" w:color="auto" w:fill="FFFFFF"/>
          </w:tcPr>
          <w:p w14:paraId="34FFBF55"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60</w:t>
            </w:r>
            <w:r w:rsidRPr="009E04CD">
              <w:rPr>
                <w:color w:val="000000"/>
                <w:sz w:val="32"/>
                <w:szCs w:val="32"/>
                <w:vertAlign w:val="superscript"/>
                <w:lang w:val="ru-RU" w:eastAsia="ru-RU" w:bidi="ru-RU"/>
              </w:rPr>
              <w:t>f</w:t>
            </w:r>
          </w:p>
        </w:tc>
        <w:tc>
          <w:tcPr>
            <w:tcW w:w="994" w:type="dxa"/>
            <w:tcBorders>
              <w:top w:val="single" w:sz="4" w:space="0" w:color="auto"/>
              <w:left w:val="single" w:sz="4" w:space="0" w:color="auto"/>
              <w:bottom w:val="single" w:sz="4" w:space="0" w:color="auto"/>
            </w:tcBorders>
            <w:shd w:val="clear" w:color="auto" w:fill="FFFFFF"/>
          </w:tcPr>
          <w:p w14:paraId="525BE70F"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bottom w:val="single" w:sz="4" w:space="0" w:color="auto"/>
            </w:tcBorders>
            <w:shd w:val="clear" w:color="auto" w:fill="FFFFFF"/>
          </w:tcPr>
          <w:p w14:paraId="2ABC19B8"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bottom w:val="single" w:sz="4" w:space="0" w:color="auto"/>
            </w:tcBorders>
            <w:shd w:val="clear" w:color="auto" w:fill="FFFFFF"/>
          </w:tcPr>
          <w:p w14:paraId="0D337792"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Минимальное значение :80 Среднее значение: 100</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0A7ED9B5"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R22</w:t>
            </w:r>
          </w:p>
        </w:tc>
      </w:tr>
      <w:tr w:rsidR="009E04CD" w:rsidRPr="009E04CD" w14:paraId="17B0A8CA" w14:textId="77777777" w:rsidTr="009E04CD">
        <w:trPr>
          <w:trHeight w:hRule="exact" w:val="1267"/>
        </w:trPr>
        <w:tc>
          <w:tcPr>
            <w:tcW w:w="3701" w:type="dxa"/>
            <w:tcBorders>
              <w:top w:val="single" w:sz="4" w:space="0" w:color="auto"/>
              <w:left w:val="single" w:sz="4" w:space="0" w:color="auto"/>
              <w:bottom w:val="single" w:sz="4" w:space="0" w:color="auto"/>
            </w:tcBorders>
            <w:shd w:val="clear" w:color="auto" w:fill="FFFFFF"/>
          </w:tcPr>
          <w:p w14:paraId="2F7E30A5" w14:textId="77777777" w:rsidR="009E04CD" w:rsidRPr="009E04CD" w:rsidRDefault="009E04CD" w:rsidP="009E04CD">
            <w:pPr>
              <w:autoSpaceDE/>
              <w:autoSpaceDN/>
              <w:spacing w:line="276" w:lineRule="auto"/>
              <w:jc w:val="center"/>
              <w:rPr>
                <w:color w:val="000000"/>
                <w:lang w:val="ru-RU" w:eastAsia="ru-RU" w:bidi="ru-RU"/>
              </w:rPr>
            </w:pPr>
            <w:r w:rsidRPr="009E04CD">
              <w:rPr>
                <w:color w:val="000000"/>
                <w:lang w:val="ru-RU" w:eastAsia="ru-RU" w:bidi="ru-RU"/>
              </w:rPr>
              <w:t xml:space="preserve">Аустенитно-ферритная нержавеющая </w:t>
            </w:r>
          </w:p>
        </w:tc>
        <w:tc>
          <w:tcPr>
            <w:tcW w:w="3965" w:type="dxa"/>
            <w:tcBorders>
              <w:top w:val="single" w:sz="4" w:space="0" w:color="auto"/>
              <w:left w:val="single" w:sz="4" w:space="0" w:color="auto"/>
              <w:bottom w:val="single" w:sz="4" w:space="0" w:color="auto"/>
            </w:tcBorders>
            <w:shd w:val="clear" w:color="auto" w:fill="FFFFFF"/>
          </w:tcPr>
          <w:p w14:paraId="171D04C2" w14:textId="77777777" w:rsidR="009E04CD" w:rsidRPr="009E04CD" w:rsidRDefault="009E04CD" w:rsidP="009E04CD">
            <w:pPr>
              <w:autoSpaceDE/>
              <w:autoSpaceDN/>
              <w:spacing w:line="192" w:lineRule="auto"/>
              <w:ind w:left="249"/>
              <w:rPr>
                <w:color w:val="000000"/>
                <w:lang w:val="ru-RU" w:eastAsia="ru-RU" w:bidi="ru-RU"/>
              </w:rPr>
            </w:pPr>
            <w:r w:rsidRPr="009E04CD">
              <w:rPr>
                <w:color w:val="000000"/>
                <w:lang w:val="ru-RU" w:eastAsia="ru-RU" w:bidi="ru-RU"/>
              </w:rPr>
              <w:t>EN 10088 (все части)</w:t>
            </w:r>
          </w:p>
        </w:tc>
        <w:tc>
          <w:tcPr>
            <w:tcW w:w="1133" w:type="dxa"/>
            <w:tcBorders>
              <w:top w:val="single" w:sz="4" w:space="0" w:color="auto"/>
              <w:left w:val="single" w:sz="4" w:space="0" w:color="auto"/>
              <w:bottom w:val="single" w:sz="4" w:space="0" w:color="auto"/>
            </w:tcBorders>
            <w:shd w:val="clear" w:color="auto" w:fill="FFFFFF"/>
          </w:tcPr>
          <w:p w14:paraId="4F4C3FA5"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994" w:type="dxa"/>
            <w:tcBorders>
              <w:top w:val="single" w:sz="4" w:space="0" w:color="auto"/>
              <w:left w:val="single" w:sz="4" w:space="0" w:color="auto"/>
              <w:bottom w:val="single" w:sz="4" w:space="0" w:color="auto"/>
            </w:tcBorders>
            <w:shd w:val="clear" w:color="auto" w:fill="FFFFFF"/>
          </w:tcPr>
          <w:p w14:paraId="3B328D7C"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277" w:type="dxa"/>
            <w:tcBorders>
              <w:top w:val="single" w:sz="4" w:space="0" w:color="auto"/>
              <w:left w:val="single" w:sz="4" w:space="0" w:color="auto"/>
              <w:bottom w:val="single" w:sz="4" w:space="0" w:color="auto"/>
            </w:tcBorders>
            <w:shd w:val="clear" w:color="auto" w:fill="FFFFFF"/>
          </w:tcPr>
          <w:p w14:paraId="1D6AA125"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560" w:type="dxa"/>
            <w:tcBorders>
              <w:top w:val="single" w:sz="4" w:space="0" w:color="auto"/>
              <w:left w:val="single" w:sz="4" w:space="0" w:color="auto"/>
              <w:bottom w:val="single" w:sz="4" w:space="0" w:color="auto"/>
            </w:tcBorders>
            <w:shd w:val="clear" w:color="auto" w:fill="FFFFFF"/>
          </w:tcPr>
          <w:p w14:paraId="1EB4CCC7"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1920BAF3" w14:textId="77777777" w:rsidR="009E04CD" w:rsidRPr="009E04CD" w:rsidRDefault="009E04CD" w:rsidP="009E04CD">
            <w:pPr>
              <w:autoSpaceDE/>
              <w:autoSpaceDN/>
              <w:jc w:val="center"/>
              <w:rPr>
                <w:color w:val="000000"/>
                <w:lang w:val="ru-RU" w:eastAsia="ru-RU" w:bidi="ru-RU"/>
              </w:rPr>
            </w:pPr>
            <w:r w:rsidRPr="009E04CD">
              <w:rPr>
                <w:color w:val="000000"/>
                <w:lang w:val="ru-RU" w:eastAsia="ru-RU" w:bidi="ru-RU"/>
              </w:rPr>
              <w:t>R23</w:t>
            </w:r>
            <w:r w:rsidRPr="009E04CD">
              <w:rPr>
                <w:color w:val="000000"/>
                <w:vertAlign w:val="superscript"/>
                <w:lang w:val="en-US" w:eastAsia="ru-RU" w:bidi="ru-RU"/>
              </w:rPr>
              <w:t>g</w:t>
            </w:r>
          </w:p>
        </w:tc>
      </w:tr>
      <w:tr w:rsidR="009E04CD" w:rsidRPr="009E04CD" w14:paraId="07CDA9AF" w14:textId="77777777" w:rsidTr="009E04CD">
        <w:trPr>
          <w:trHeight w:hRule="exact" w:val="2868"/>
        </w:trPr>
        <w:tc>
          <w:tcPr>
            <w:tcW w:w="14056" w:type="dxa"/>
            <w:gridSpan w:val="7"/>
            <w:tcBorders>
              <w:top w:val="single" w:sz="4" w:space="0" w:color="auto"/>
              <w:left w:val="single" w:sz="4" w:space="0" w:color="auto"/>
              <w:bottom w:val="single" w:sz="4" w:space="0" w:color="auto"/>
              <w:right w:val="single" w:sz="4" w:space="0" w:color="auto"/>
            </w:tcBorders>
            <w:shd w:val="clear" w:color="auto" w:fill="FFFFFF"/>
          </w:tcPr>
          <w:p w14:paraId="6F47FCCF"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r w:rsidRPr="009E04CD">
              <w:rPr>
                <w:color w:val="000000"/>
                <w:vertAlign w:val="superscript"/>
                <w:lang w:val="ru-RU" w:eastAsia="ru-RU" w:bidi="ru-RU"/>
              </w:rPr>
              <w:t>а</w:t>
            </w:r>
            <w:r w:rsidRPr="009E04CD">
              <w:rPr>
                <w:color w:val="000000"/>
                <w:lang w:val="ru-RU" w:eastAsia="ru-RU" w:bidi="ru-RU"/>
              </w:rPr>
              <w:t xml:space="preserve"> </w:t>
            </w:r>
            <w:proofErr w:type="gramStart"/>
            <w:r w:rsidRPr="009E04CD">
              <w:rPr>
                <w:color w:val="000000"/>
                <w:lang w:val="ru-RU" w:eastAsia="ru-RU" w:bidi="ru-RU"/>
              </w:rPr>
              <w:t>Если</w:t>
            </w:r>
            <w:proofErr w:type="gramEnd"/>
            <w:r w:rsidRPr="009E04CD">
              <w:rPr>
                <w:color w:val="000000"/>
                <w:lang w:val="ru-RU" w:eastAsia="ru-RU" w:bidi="ru-RU"/>
              </w:rPr>
              <w:t xml:space="preserve"> не установлено иное, допускается выбор подходящего сорта стали, отвечающего требованиям стандарта EN 10020 к оцинкованным изделиям.</w:t>
            </w:r>
          </w:p>
          <w:p w14:paraId="37BA9094"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r w:rsidRPr="009E04CD">
              <w:rPr>
                <w:color w:val="000000"/>
                <w:vertAlign w:val="superscript"/>
                <w:lang w:val="ru-RU" w:eastAsia="ru-RU" w:bidi="ru-RU"/>
              </w:rPr>
              <w:t>b</w:t>
            </w:r>
            <w:r w:rsidRPr="009E04CD">
              <w:rPr>
                <w:color w:val="000000"/>
                <w:lang w:val="ru-RU" w:eastAsia="ru-RU" w:bidi="ru-RU"/>
              </w:rPr>
              <w:t xml:space="preserve"> Масса покрытия означает массу цинка; она указана для одной стороны проволоки и для нанесенных позднее покрытий.</w:t>
            </w:r>
          </w:p>
          <w:p w14:paraId="0B494F84"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r w:rsidRPr="009E04CD">
              <w:rPr>
                <w:color w:val="000000"/>
                <w:vertAlign w:val="superscript"/>
                <w:lang w:val="ru-RU" w:eastAsia="ru-RU" w:bidi="ru-RU"/>
              </w:rPr>
              <w:t>с</w:t>
            </w:r>
            <w:r w:rsidRPr="009E04CD">
              <w:rPr>
                <w:color w:val="000000"/>
                <w:lang w:val="ru-RU" w:eastAsia="ru-RU" w:bidi="ru-RU"/>
              </w:rPr>
              <w:t xml:space="preserve"> Масса покрытия означает массу цинка; она указывается для двух сторон предварительно оцинкованной пластинчатого изделия. Среднее значение для одной стороны равно 50 % значения для двух сторон, однако это не означает, что покрытие распределено равномерно.</w:t>
            </w:r>
          </w:p>
          <w:p w14:paraId="167C34F3"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r w:rsidRPr="009E04CD">
              <w:rPr>
                <w:color w:val="000000"/>
                <w:vertAlign w:val="superscript"/>
                <w:lang w:val="ru-RU" w:eastAsia="ru-RU" w:bidi="ru-RU"/>
              </w:rPr>
              <w:t>d</w:t>
            </w:r>
            <w:r w:rsidRPr="009E04CD">
              <w:rPr>
                <w:color w:val="000000"/>
                <w:lang w:val="ru-RU" w:eastAsia="ru-RU" w:bidi="ru-RU"/>
              </w:rPr>
              <w:t xml:space="preserve"> Толщина покрытия означает минимальную толщину защитного металлического покрытия на всех поверхностях изделия или нанесенного позднее цинкового покрытия изделия, не являющихся поверхностями поперечного сечения.</w:t>
            </w:r>
          </w:p>
          <w:p w14:paraId="36081862"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r w:rsidRPr="009E04CD">
              <w:rPr>
                <w:color w:val="000000"/>
                <w:vertAlign w:val="superscript"/>
                <w:lang w:val="ru-RU" w:eastAsia="ru-RU" w:bidi="ru-RU"/>
              </w:rPr>
              <w:t>е</w:t>
            </w:r>
            <w:r w:rsidRPr="009E04CD">
              <w:rPr>
                <w:color w:val="000000"/>
                <w:lang w:val="ru-RU" w:eastAsia="ru-RU" w:bidi="ru-RU"/>
              </w:rPr>
              <w:t xml:space="preserve"> </w:t>
            </w:r>
            <w:proofErr w:type="gramStart"/>
            <w:r w:rsidRPr="009E04CD">
              <w:rPr>
                <w:color w:val="000000"/>
                <w:lang w:val="ru-RU" w:eastAsia="ru-RU" w:bidi="ru-RU"/>
              </w:rPr>
              <w:t>Это</w:t>
            </w:r>
            <w:proofErr w:type="gramEnd"/>
            <w:r w:rsidRPr="009E04CD">
              <w:rPr>
                <w:color w:val="000000"/>
                <w:lang w:val="ru-RU" w:eastAsia="ru-RU" w:bidi="ru-RU"/>
              </w:rPr>
              <w:t xml:space="preserve"> число указывают с целью однозначного обозначения материала; оно не позволяет судить о сравнительных эксплуатационных и качественных показателях.</w:t>
            </w:r>
          </w:p>
          <w:p w14:paraId="6F9C33BA"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r w:rsidRPr="009E04CD">
              <w:rPr>
                <w:color w:val="000000"/>
                <w:vertAlign w:val="superscript"/>
                <w:lang w:val="ru-RU" w:eastAsia="ru-RU" w:bidi="ru-RU"/>
              </w:rPr>
              <w:t>g</w:t>
            </w:r>
            <w:r w:rsidRPr="009E04CD">
              <w:rPr>
                <w:color w:val="000000"/>
                <w:lang w:val="ru-RU" w:eastAsia="ru-RU" w:bidi="ru-RU"/>
              </w:rPr>
              <w:t xml:space="preserve"> Обработка нержавеющих сталей после изготовления; необходима в отношении сварных швов и т. д., чтобы сохранить коррозионную стойкость стали.</w:t>
            </w:r>
          </w:p>
          <w:p w14:paraId="56795563" w14:textId="77777777" w:rsidR="009E04CD" w:rsidRPr="009E04CD" w:rsidRDefault="009E04CD" w:rsidP="009E04CD">
            <w:pPr>
              <w:pBdr>
                <w:top w:val="single" w:sz="4" w:space="0" w:color="auto"/>
                <w:left w:val="single" w:sz="4" w:space="0" w:color="auto"/>
                <w:bottom w:val="single" w:sz="4" w:space="0" w:color="auto"/>
                <w:right w:val="single" w:sz="4" w:space="0" w:color="auto"/>
              </w:pBdr>
              <w:autoSpaceDE/>
              <w:autoSpaceDN/>
              <w:spacing w:line="276" w:lineRule="auto"/>
              <w:jc w:val="both"/>
              <w:rPr>
                <w:color w:val="000000"/>
                <w:lang w:val="ru-RU" w:eastAsia="ru-RU" w:bidi="ru-RU"/>
              </w:rPr>
            </w:pPr>
          </w:p>
        </w:tc>
      </w:tr>
    </w:tbl>
    <w:p w14:paraId="7C713107" w14:textId="47F0293E" w:rsidR="009E04CD" w:rsidRDefault="009E04CD" w:rsidP="009609E8">
      <w:pPr>
        <w:pStyle w:val="a3"/>
        <w:tabs>
          <w:tab w:val="left" w:pos="851"/>
        </w:tabs>
        <w:spacing w:before="2"/>
        <w:ind w:firstLine="567"/>
        <w:jc w:val="both"/>
        <w:rPr>
          <w:lang w:val="ru-RU"/>
        </w:rPr>
      </w:pPr>
    </w:p>
    <w:p w14:paraId="636B1400" w14:textId="165285D4" w:rsidR="009E04CD" w:rsidRDefault="009E04CD" w:rsidP="009609E8">
      <w:pPr>
        <w:pStyle w:val="a3"/>
        <w:tabs>
          <w:tab w:val="left" w:pos="851"/>
        </w:tabs>
        <w:spacing w:before="2"/>
        <w:ind w:firstLine="567"/>
        <w:jc w:val="both"/>
        <w:rPr>
          <w:lang w:val="ru-RU"/>
        </w:rPr>
      </w:pPr>
    </w:p>
    <w:p w14:paraId="76E4C598" w14:textId="30E22620" w:rsidR="009E04CD" w:rsidRDefault="009E04CD" w:rsidP="009609E8">
      <w:pPr>
        <w:pStyle w:val="a3"/>
        <w:tabs>
          <w:tab w:val="left" w:pos="851"/>
        </w:tabs>
        <w:spacing w:before="2"/>
        <w:ind w:firstLine="567"/>
        <w:jc w:val="both"/>
        <w:rPr>
          <w:lang w:val="ru-RU"/>
        </w:rPr>
      </w:pPr>
    </w:p>
    <w:p w14:paraId="6EDD617B" w14:textId="4E892FD4" w:rsidR="009E04CD" w:rsidRDefault="009E04CD" w:rsidP="009609E8">
      <w:pPr>
        <w:pStyle w:val="a3"/>
        <w:tabs>
          <w:tab w:val="left" w:pos="851"/>
        </w:tabs>
        <w:spacing w:before="2"/>
        <w:ind w:firstLine="567"/>
        <w:jc w:val="both"/>
        <w:rPr>
          <w:lang w:val="ru-RU"/>
        </w:rPr>
      </w:pPr>
    </w:p>
    <w:p w14:paraId="7FFCBA51" w14:textId="1FD812F0" w:rsidR="009E04CD" w:rsidRDefault="009E04CD" w:rsidP="009609E8">
      <w:pPr>
        <w:pStyle w:val="a3"/>
        <w:tabs>
          <w:tab w:val="left" w:pos="851"/>
        </w:tabs>
        <w:spacing w:before="2"/>
        <w:ind w:firstLine="567"/>
        <w:jc w:val="both"/>
        <w:rPr>
          <w:lang w:val="ru-RU"/>
        </w:rPr>
      </w:pPr>
    </w:p>
    <w:p w14:paraId="6DC3EA3F" w14:textId="5CEF30E0" w:rsidR="009E04CD" w:rsidRDefault="009E04CD" w:rsidP="009609E8">
      <w:pPr>
        <w:pStyle w:val="a3"/>
        <w:tabs>
          <w:tab w:val="left" w:pos="851"/>
        </w:tabs>
        <w:spacing w:before="2"/>
        <w:ind w:firstLine="567"/>
        <w:jc w:val="both"/>
        <w:rPr>
          <w:lang w:val="ru-RU"/>
        </w:rPr>
      </w:pPr>
    </w:p>
    <w:p w14:paraId="5F32DC30" w14:textId="7A22FB0E" w:rsidR="009E04CD" w:rsidRDefault="009E04CD" w:rsidP="009609E8">
      <w:pPr>
        <w:pStyle w:val="a3"/>
        <w:tabs>
          <w:tab w:val="left" w:pos="851"/>
        </w:tabs>
        <w:spacing w:before="2"/>
        <w:ind w:firstLine="567"/>
        <w:jc w:val="both"/>
        <w:rPr>
          <w:lang w:val="ru-RU"/>
        </w:rPr>
      </w:pPr>
    </w:p>
    <w:p w14:paraId="739A47EF" w14:textId="3ACE2376" w:rsidR="009E04CD" w:rsidRDefault="009E04CD" w:rsidP="00CB6D3F">
      <w:pPr>
        <w:pStyle w:val="a3"/>
        <w:tabs>
          <w:tab w:val="left" w:pos="851"/>
        </w:tabs>
        <w:spacing w:before="2"/>
        <w:ind w:firstLine="567"/>
        <w:jc w:val="both"/>
        <w:rPr>
          <w:b/>
          <w:i/>
          <w:sz w:val="20"/>
          <w:lang w:val="ru-RU"/>
        </w:rPr>
      </w:pPr>
    </w:p>
    <w:p w14:paraId="113342A2" w14:textId="0946D647" w:rsidR="009E04CD" w:rsidRDefault="009E04CD" w:rsidP="00CB6D3F">
      <w:pPr>
        <w:pStyle w:val="a3"/>
        <w:tabs>
          <w:tab w:val="left" w:pos="851"/>
        </w:tabs>
        <w:spacing w:before="2"/>
        <w:ind w:firstLine="567"/>
        <w:jc w:val="both"/>
        <w:rPr>
          <w:b/>
          <w:i/>
          <w:sz w:val="20"/>
          <w:lang w:val="ru-RU"/>
        </w:rPr>
      </w:pPr>
    </w:p>
    <w:p w14:paraId="7D97150A" w14:textId="383F6F20" w:rsidR="009E04CD" w:rsidRDefault="009E04CD" w:rsidP="00CB6D3F">
      <w:pPr>
        <w:pStyle w:val="a3"/>
        <w:tabs>
          <w:tab w:val="left" w:pos="851"/>
        </w:tabs>
        <w:spacing w:before="2"/>
        <w:ind w:firstLine="567"/>
        <w:jc w:val="both"/>
        <w:rPr>
          <w:b/>
          <w:i/>
          <w:sz w:val="20"/>
          <w:lang w:val="ru-RU"/>
        </w:rPr>
      </w:pPr>
    </w:p>
    <w:p w14:paraId="155C8310" w14:textId="77777777" w:rsidR="009E04CD" w:rsidRDefault="009E04CD" w:rsidP="00CB6D3F">
      <w:pPr>
        <w:pStyle w:val="a3"/>
        <w:tabs>
          <w:tab w:val="left" w:pos="851"/>
        </w:tabs>
        <w:spacing w:before="2"/>
        <w:ind w:firstLine="567"/>
        <w:jc w:val="both"/>
        <w:rPr>
          <w:b/>
          <w:i/>
          <w:sz w:val="20"/>
          <w:lang w:val="ru-RU"/>
        </w:rPr>
        <w:sectPr w:rsidR="009E04CD" w:rsidSect="00AF1D26">
          <w:footerReference w:type="default" r:id="rId14"/>
          <w:pgSz w:w="16840" w:h="11910" w:orient="landscape"/>
          <w:pgMar w:top="1134" w:right="1418" w:bottom="1418" w:left="1418" w:header="1021" w:footer="1021" w:gutter="0"/>
          <w:cols w:space="720"/>
          <w:docGrid w:linePitch="299"/>
        </w:sectPr>
      </w:pPr>
    </w:p>
    <w:p w14:paraId="77F01493" w14:textId="77777777" w:rsidR="003A3B48" w:rsidRPr="003A3B48" w:rsidRDefault="003A3B48" w:rsidP="003A3B48">
      <w:pPr>
        <w:pStyle w:val="a3"/>
        <w:tabs>
          <w:tab w:val="left" w:pos="851"/>
        </w:tabs>
        <w:spacing w:before="2"/>
        <w:ind w:firstLine="567"/>
        <w:jc w:val="both"/>
        <w:rPr>
          <w:b/>
          <w:lang w:val="ru-RU"/>
        </w:rPr>
      </w:pPr>
      <w:r w:rsidRPr="003A3B48">
        <w:rPr>
          <w:b/>
          <w:lang w:val="ru-RU"/>
        </w:rPr>
        <w:lastRenderedPageBreak/>
        <w:t>4.2 Типы изделия</w:t>
      </w:r>
    </w:p>
    <w:p w14:paraId="43F8A264" w14:textId="77777777" w:rsidR="003A3B48" w:rsidRDefault="003A3B48" w:rsidP="003A3B48">
      <w:pPr>
        <w:pStyle w:val="a3"/>
        <w:tabs>
          <w:tab w:val="left" w:pos="851"/>
        </w:tabs>
        <w:spacing w:before="2"/>
        <w:ind w:firstLine="567"/>
        <w:jc w:val="both"/>
        <w:rPr>
          <w:lang w:val="ru-RU"/>
        </w:rPr>
      </w:pPr>
    </w:p>
    <w:p w14:paraId="50524A8F" w14:textId="3A4A0041" w:rsidR="003A3B48" w:rsidRPr="003A3B48" w:rsidRDefault="003A3B48" w:rsidP="003A3B48">
      <w:pPr>
        <w:pStyle w:val="a3"/>
        <w:tabs>
          <w:tab w:val="left" w:pos="851"/>
        </w:tabs>
        <w:spacing w:before="2"/>
        <w:ind w:firstLine="567"/>
        <w:jc w:val="both"/>
        <w:rPr>
          <w:lang w:val="ru-RU"/>
        </w:rPr>
      </w:pPr>
      <w:r w:rsidRPr="003A3B48">
        <w:rPr>
          <w:lang w:val="ru-RU"/>
        </w:rPr>
        <w:t>4.2.1 Общие положения</w:t>
      </w:r>
    </w:p>
    <w:p w14:paraId="000323CC" w14:textId="77777777" w:rsidR="003A3B48" w:rsidRPr="003A3B48" w:rsidRDefault="003A3B48" w:rsidP="003A3B48">
      <w:pPr>
        <w:pStyle w:val="a3"/>
        <w:tabs>
          <w:tab w:val="left" w:pos="851"/>
        </w:tabs>
        <w:spacing w:before="2"/>
        <w:ind w:firstLine="567"/>
        <w:jc w:val="both"/>
        <w:rPr>
          <w:lang w:val="ru-RU"/>
        </w:rPr>
      </w:pPr>
      <w:r w:rsidRPr="003A3B48">
        <w:rPr>
          <w:lang w:val="ru-RU"/>
        </w:rPr>
        <w:t>Сварные и плетеные сетки из металлической проволоки изготавливают из гладкой, профилированной или ребристой проволоки, а также из катаной круглой или плоской проволоки, которая должна состоять либо из мягкой стали с защитой от коррозии, либо из коррозионностойкой стали.</w:t>
      </w:r>
    </w:p>
    <w:p w14:paraId="57DF6739" w14:textId="77777777" w:rsidR="003A3B48" w:rsidRPr="003A3B48" w:rsidRDefault="003A3B48" w:rsidP="003A3B48">
      <w:pPr>
        <w:pStyle w:val="a3"/>
        <w:tabs>
          <w:tab w:val="left" w:pos="851"/>
        </w:tabs>
        <w:spacing w:before="2"/>
        <w:ind w:firstLine="567"/>
        <w:jc w:val="both"/>
        <w:rPr>
          <w:lang w:val="ru-RU"/>
        </w:rPr>
      </w:pPr>
      <w:r w:rsidRPr="003A3B48">
        <w:rPr>
          <w:lang w:val="ru-RU"/>
        </w:rPr>
        <w:t>4.2.2 Сварная сетка из металлической проволоки</w:t>
      </w:r>
    </w:p>
    <w:p w14:paraId="3087DA26" w14:textId="77777777" w:rsidR="003A3B48" w:rsidRPr="003A3B48" w:rsidRDefault="003A3B48" w:rsidP="003A3B48">
      <w:pPr>
        <w:pStyle w:val="a3"/>
        <w:tabs>
          <w:tab w:val="left" w:pos="851"/>
        </w:tabs>
        <w:spacing w:before="2"/>
        <w:ind w:firstLine="567"/>
        <w:jc w:val="both"/>
        <w:rPr>
          <w:lang w:val="ru-RU"/>
        </w:rPr>
      </w:pPr>
      <w:r w:rsidRPr="003A3B48">
        <w:rPr>
          <w:lang w:val="ru-RU"/>
        </w:rPr>
        <w:t>Изготовленный элемент арматуры должен состоять из продольных проволок, к которым приварены поперечные проволоки (арматура решетчатого типа) или прутки в форме зигзага по всей длине (арматура фахверкового типа).</w:t>
      </w:r>
    </w:p>
    <w:p w14:paraId="6B53B7B5" w14:textId="77777777" w:rsidR="003A3B48" w:rsidRPr="003A3B48" w:rsidRDefault="003A3B48" w:rsidP="003A3B48">
      <w:pPr>
        <w:pStyle w:val="a3"/>
        <w:tabs>
          <w:tab w:val="left" w:pos="851"/>
        </w:tabs>
        <w:spacing w:before="2"/>
        <w:ind w:firstLine="567"/>
        <w:jc w:val="both"/>
        <w:rPr>
          <w:sz w:val="20"/>
          <w:lang w:val="ru-RU"/>
        </w:rPr>
      </w:pPr>
    </w:p>
    <w:p w14:paraId="749702BA" w14:textId="46FD09B0" w:rsidR="009E04CD" w:rsidRPr="003A3B48" w:rsidRDefault="003A3B48" w:rsidP="003A3B48">
      <w:pPr>
        <w:pStyle w:val="a3"/>
        <w:tabs>
          <w:tab w:val="left" w:pos="851"/>
        </w:tabs>
        <w:spacing w:before="2"/>
        <w:ind w:firstLine="567"/>
        <w:jc w:val="both"/>
        <w:rPr>
          <w:sz w:val="20"/>
          <w:lang w:val="ru-RU"/>
        </w:rPr>
      </w:pPr>
      <w:r w:rsidRPr="003A3B48">
        <w:rPr>
          <w:sz w:val="20"/>
          <w:lang w:val="ru-RU"/>
        </w:rPr>
        <w:t>П</w:t>
      </w:r>
      <w:r w:rsidRPr="003A3B48">
        <w:rPr>
          <w:sz w:val="20"/>
          <w:lang w:val="ru-RU"/>
        </w:rPr>
        <w:t>римечание -</w:t>
      </w:r>
      <w:r w:rsidRPr="003A3B48">
        <w:rPr>
          <w:sz w:val="20"/>
          <w:lang w:val="ru-RU"/>
        </w:rPr>
        <w:t xml:space="preserve"> Примеры изделий для использования для целей строительства показаны на рисунках 1 </w:t>
      </w:r>
      <w:r>
        <w:rPr>
          <w:sz w:val="20"/>
          <w:lang w:val="ru-RU"/>
        </w:rPr>
        <w:br/>
      </w:r>
      <w:r w:rsidRPr="003A3B48">
        <w:rPr>
          <w:sz w:val="20"/>
          <w:lang w:val="ru-RU"/>
        </w:rPr>
        <w:t>и 2.</w:t>
      </w:r>
    </w:p>
    <w:p w14:paraId="5AB943AE" w14:textId="00FFE348" w:rsidR="003A3B48" w:rsidRPr="003A3B48" w:rsidRDefault="003A3B48" w:rsidP="00CB6D3F">
      <w:pPr>
        <w:pStyle w:val="a3"/>
        <w:tabs>
          <w:tab w:val="left" w:pos="851"/>
        </w:tabs>
        <w:spacing w:before="2"/>
        <w:ind w:firstLine="567"/>
        <w:jc w:val="both"/>
        <w:rPr>
          <w:sz w:val="20"/>
          <w:lang w:val="ru-RU"/>
        </w:rPr>
      </w:pPr>
    </w:p>
    <w:p w14:paraId="73BEE95A" w14:textId="4BEBF9BF" w:rsidR="003A3B48" w:rsidRPr="003A3B48" w:rsidRDefault="003A3B48" w:rsidP="003A3B48">
      <w:pPr>
        <w:pStyle w:val="a3"/>
        <w:tabs>
          <w:tab w:val="left" w:pos="851"/>
        </w:tabs>
        <w:spacing w:before="2"/>
        <w:jc w:val="both"/>
        <w:rPr>
          <w:lang w:val="ru-RU"/>
        </w:rPr>
      </w:pPr>
      <w:r w:rsidRPr="003A3B48">
        <w:rPr>
          <w:noProof/>
          <w:color w:val="000000"/>
          <w:sz w:val="28"/>
          <w:szCs w:val="28"/>
          <w:lang w:val="en-US"/>
        </w:rPr>
        <w:drawing>
          <wp:inline distT="0" distB="0" distL="0" distR="0" wp14:anchorId="36D8E7F8" wp14:editId="3A47F381">
            <wp:extent cx="5939790" cy="1748155"/>
            <wp:effectExtent l="0" t="0" r="3810" b="4445"/>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1748155"/>
                    </a:xfrm>
                    <a:prstGeom prst="rect">
                      <a:avLst/>
                    </a:prstGeom>
                    <a:noFill/>
                    <a:ln>
                      <a:noFill/>
                    </a:ln>
                  </pic:spPr>
                </pic:pic>
              </a:graphicData>
            </a:graphic>
          </wp:inline>
        </w:drawing>
      </w:r>
    </w:p>
    <w:p w14:paraId="67479B4E" w14:textId="77777777" w:rsidR="003A3B48" w:rsidRDefault="003A3B48" w:rsidP="003A3B48">
      <w:pPr>
        <w:pStyle w:val="a3"/>
        <w:tabs>
          <w:tab w:val="left" w:pos="851"/>
        </w:tabs>
        <w:spacing w:before="2"/>
        <w:ind w:firstLine="567"/>
        <w:jc w:val="center"/>
        <w:rPr>
          <w:b/>
          <w:lang w:val="ru-RU"/>
        </w:rPr>
      </w:pPr>
    </w:p>
    <w:p w14:paraId="6A4E910C" w14:textId="3BD4A195" w:rsidR="003A3B48" w:rsidRPr="003A3B48" w:rsidRDefault="003A3B48" w:rsidP="003A3B48">
      <w:pPr>
        <w:pStyle w:val="a3"/>
        <w:tabs>
          <w:tab w:val="left" w:pos="851"/>
        </w:tabs>
        <w:spacing w:before="2"/>
        <w:ind w:firstLine="567"/>
        <w:jc w:val="center"/>
        <w:rPr>
          <w:b/>
          <w:lang w:val="ru-RU"/>
        </w:rPr>
      </w:pPr>
      <w:r w:rsidRPr="003A3B48">
        <w:rPr>
          <w:b/>
          <w:lang w:val="ru-RU"/>
        </w:rPr>
        <w:t>Рисунок 1 - Пример арматуры решетчатого типа - вид сверху и вид в разрезе</w:t>
      </w:r>
    </w:p>
    <w:p w14:paraId="7CCCF0A6" w14:textId="2E5DE5E2" w:rsidR="003A3B48" w:rsidRDefault="003A3B48" w:rsidP="00CB6D3F">
      <w:pPr>
        <w:pStyle w:val="a3"/>
        <w:tabs>
          <w:tab w:val="left" w:pos="851"/>
        </w:tabs>
        <w:spacing w:before="2"/>
        <w:ind w:firstLine="567"/>
        <w:jc w:val="both"/>
        <w:rPr>
          <w:lang w:val="ru-RU"/>
        </w:rPr>
      </w:pPr>
    </w:p>
    <w:p w14:paraId="6348DEAC" w14:textId="0430D50F" w:rsidR="003A3B48" w:rsidRDefault="003A3B48" w:rsidP="003A3B48">
      <w:pPr>
        <w:pStyle w:val="a3"/>
        <w:tabs>
          <w:tab w:val="left" w:pos="851"/>
        </w:tabs>
        <w:spacing w:before="2"/>
        <w:ind w:firstLine="567"/>
        <w:jc w:val="center"/>
        <w:rPr>
          <w:lang w:val="ru-RU"/>
        </w:rPr>
      </w:pPr>
      <w:r w:rsidRPr="003A3B48">
        <w:rPr>
          <w:noProof/>
          <w:color w:val="000000"/>
          <w:sz w:val="28"/>
          <w:szCs w:val="28"/>
          <w:lang w:val="en-US"/>
        </w:rPr>
        <w:drawing>
          <wp:inline distT="0" distB="0" distL="0" distR="0" wp14:anchorId="606A4516" wp14:editId="67E95660">
            <wp:extent cx="5022215" cy="1808480"/>
            <wp:effectExtent l="0" t="0" r="6985" b="127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2215" cy="1808480"/>
                    </a:xfrm>
                    <a:prstGeom prst="rect">
                      <a:avLst/>
                    </a:prstGeom>
                    <a:noFill/>
                    <a:ln>
                      <a:noFill/>
                    </a:ln>
                  </pic:spPr>
                </pic:pic>
              </a:graphicData>
            </a:graphic>
          </wp:inline>
        </w:drawing>
      </w:r>
    </w:p>
    <w:p w14:paraId="581F1AEE" w14:textId="760E45EC" w:rsidR="003A3B48" w:rsidRDefault="003A3B48" w:rsidP="00CB6D3F">
      <w:pPr>
        <w:pStyle w:val="a3"/>
        <w:tabs>
          <w:tab w:val="left" w:pos="851"/>
        </w:tabs>
        <w:spacing w:before="2"/>
        <w:ind w:firstLine="567"/>
        <w:jc w:val="both"/>
        <w:rPr>
          <w:lang w:val="ru-RU"/>
        </w:rPr>
      </w:pPr>
    </w:p>
    <w:p w14:paraId="35ACE462" w14:textId="77777777" w:rsidR="003A3B48" w:rsidRPr="003A3B48" w:rsidRDefault="003A3B48" w:rsidP="003A3B48">
      <w:pPr>
        <w:pStyle w:val="a3"/>
        <w:tabs>
          <w:tab w:val="left" w:pos="851"/>
        </w:tabs>
        <w:spacing w:before="2"/>
        <w:jc w:val="center"/>
        <w:rPr>
          <w:b/>
          <w:lang w:val="ru-RU"/>
        </w:rPr>
      </w:pPr>
      <w:r w:rsidRPr="003A3B48">
        <w:rPr>
          <w:b/>
          <w:lang w:val="ru-RU"/>
        </w:rPr>
        <w:t>Рисунок 2 - Пример арматуры фахверкового типа - вид сверху</w:t>
      </w:r>
    </w:p>
    <w:p w14:paraId="44C255A6" w14:textId="77777777" w:rsidR="003A3B48" w:rsidRPr="003A3B48" w:rsidRDefault="003A3B48" w:rsidP="003A3B48">
      <w:pPr>
        <w:pStyle w:val="a3"/>
        <w:tabs>
          <w:tab w:val="left" w:pos="851"/>
        </w:tabs>
        <w:spacing w:before="2"/>
        <w:ind w:firstLine="567"/>
        <w:jc w:val="both"/>
        <w:rPr>
          <w:lang w:val="ru-RU"/>
        </w:rPr>
      </w:pPr>
    </w:p>
    <w:p w14:paraId="6E5C972C" w14:textId="77777777" w:rsidR="003A3B48" w:rsidRPr="003A3B48" w:rsidRDefault="003A3B48" w:rsidP="003A3B48">
      <w:pPr>
        <w:pStyle w:val="a3"/>
        <w:tabs>
          <w:tab w:val="left" w:pos="851"/>
        </w:tabs>
        <w:spacing w:before="2"/>
        <w:ind w:firstLine="567"/>
        <w:jc w:val="both"/>
        <w:rPr>
          <w:lang w:val="ru-RU"/>
        </w:rPr>
      </w:pPr>
      <w:r w:rsidRPr="003A3B48">
        <w:rPr>
          <w:lang w:val="ru-RU"/>
        </w:rPr>
        <w:t>4.2.3 Металлическая плетеная сетка</w:t>
      </w:r>
    </w:p>
    <w:p w14:paraId="712052F7" w14:textId="77777777" w:rsidR="003A3B48" w:rsidRPr="003A3B48" w:rsidRDefault="003A3B48" w:rsidP="003A3B48">
      <w:pPr>
        <w:pStyle w:val="a3"/>
        <w:tabs>
          <w:tab w:val="left" w:pos="851"/>
        </w:tabs>
        <w:spacing w:before="2"/>
        <w:ind w:firstLine="567"/>
        <w:jc w:val="both"/>
        <w:rPr>
          <w:lang w:val="ru-RU"/>
        </w:rPr>
      </w:pPr>
      <w:r w:rsidRPr="003A3B48">
        <w:rPr>
          <w:lang w:val="ru-RU"/>
        </w:rPr>
        <w:t xml:space="preserve">Плетеную сетку получают путем </w:t>
      </w:r>
      <w:proofErr w:type="spellStart"/>
      <w:r w:rsidRPr="003A3B48">
        <w:rPr>
          <w:lang w:val="ru-RU"/>
        </w:rPr>
        <w:t>обвива</w:t>
      </w:r>
      <w:proofErr w:type="spellEnd"/>
      <w:r w:rsidRPr="003A3B48">
        <w:rPr>
          <w:lang w:val="ru-RU"/>
        </w:rPr>
        <w:t xml:space="preserve"> проволок в определенном повторяющемся порядке вокруг продольных проволок.</w:t>
      </w:r>
    </w:p>
    <w:p w14:paraId="270A86FA" w14:textId="77777777" w:rsidR="003A3B48" w:rsidRDefault="003A3B48" w:rsidP="003A3B48">
      <w:pPr>
        <w:pStyle w:val="a3"/>
        <w:tabs>
          <w:tab w:val="left" w:pos="851"/>
        </w:tabs>
        <w:spacing w:before="2"/>
        <w:ind w:firstLine="567"/>
        <w:jc w:val="both"/>
        <w:rPr>
          <w:sz w:val="20"/>
          <w:lang w:val="ru-RU"/>
        </w:rPr>
      </w:pPr>
    </w:p>
    <w:p w14:paraId="001BC1CC" w14:textId="653B17BC" w:rsidR="003A3B48" w:rsidRPr="003A3B48" w:rsidRDefault="003A3B48" w:rsidP="003A3B48">
      <w:pPr>
        <w:pStyle w:val="a3"/>
        <w:tabs>
          <w:tab w:val="left" w:pos="851"/>
        </w:tabs>
        <w:spacing w:before="2"/>
        <w:ind w:firstLine="567"/>
        <w:jc w:val="both"/>
        <w:rPr>
          <w:lang w:val="ru-RU"/>
        </w:rPr>
      </w:pPr>
      <w:r w:rsidRPr="003A3B48">
        <w:rPr>
          <w:sz w:val="20"/>
          <w:lang w:val="ru-RU"/>
        </w:rPr>
        <w:t xml:space="preserve">Примечание - Пример металлической плетеной сетки показан на </w:t>
      </w:r>
      <w:r w:rsidRPr="003A3B48">
        <w:rPr>
          <w:sz w:val="20"/>
          <w:lang w:val="ru-RU"/>
        </w:rPr>
        <w:t>р</w:t>
      </w:r>
      <w:r w:rsidRPr="003A3B48">
        <w:rPr>
          <w:sz w:val="20"/>
          <w:lang w:val="ru-RU"/>
        </w:rPr>
        <w:t>исунке 3. </w:t>
      </w:r>
    </w:p>
    <w:p w14:paraId="43E67086" w14:textId="77777777" w:rsidR="003A3B48" w:rsidRPr="003A3B48" w:rsidRDefault="003A3B48" w:rsidP="003A3B48">
      <w:pPr>
        <w:pStyle w:val="a3"/>
        <w:tabs>
          <w:tab w:val="left" w:pos="851"/>
        </w:tabs>
        <w:spacing w:before="2"/>
        <w:ind w:firstLine="567"/>
        <w:jc w:val="both"/>
        <w:rPr>
          <w:lang w:val="ru-RU"/>
        </w:rPr>
      </w:pPr>
    </w:p>
    <w:p w14:paraId="7A778E1C" w14:textId="77777777" w:rsidR="003A3B48" w:rsidRPr="003A3B48" w:rsidRDefault="003A3B48" w:rsidP="003A3B48">
      <w:pPr>
        <w:pStyle w:val="a3"/>
        <w:tabs>
          <w:tab w:val="left" w:pos="851"/>
        </w:tabs>
        <w:spacing w:before="2"/>
        <w:ind w:firstLine="567"/>
        <w:jc w:val="both"/>
        <w:rPr>
          <w:lang w:val="ru-RU"/>
        </w:rPr>
      </w:pPr>
      <w:r w:rsidRPr="003A3B48">
        <w:rPr>
          <w:lang w:val="ru-RU"/>
        </w:rPr>
        <w:t xml:space="preserve">4.2.4 </w:t>
      </w:r>
      <w:proofErr w:type="spellStart"/>
      <w:r w:rsidRPr="003A3B48">
        <w:rPr>
          <w:lang w:val="ru-RU"/>
        </w:rPr>
        <w:t>Просечно</w:t>
      </w:r>
      <w:proofErr w:type="spellEnd"/>
      <w:r w:rsidRPr="003A3B48">
        <w:rPr>
          <w:lang w:val="ru-RU"/>
        </w:rPr>
        <w:t>-вытяжная сетка</w:t>
      </w:r>
    </w:p>
    <w:p w14:paraId="1C9D59BC" w14:textId="5793B0B2" w:rsidR="003A3B48" w:rsidRDefault="003A3B48" w:rsidP="003A3B48">
      <w:pPr>
        <w:pStyle w:val="a3"/>
        <w:tabs>
          <w:tab w:val="left" w:pos="851"/>
        </w:tabs>
        <w:spacing w:before="2"/>
        <w:ind w:firstLine="567"/>
        <w:jc w:val="both"/>
        <w:rPr>
          <w:lang w:val="ru-RU"/>
        </w:rPr>
      </w:pPr>
      <w:r w:rsidRPr="003A3B48">
        <w:rPr>
          <w:lang w:val="ru-RU"/>
        </w:rPr>
        <w:t xml:space="preserve">Данную сетку изготавливают из полосовой стали, в которой выполнены прорези в определенном порядке и из которой в процессе вытяжки образуется сетка с ромбовидными </w:t>
      </w:r>
      <w:r w:rsidRPr="003A3B48">
        <w:rPr>
          <w:lang w:val="ru-RU"/>
        </w:rPr>
        <w:lastRenderedPageBreak/>
        <w:t>ячейками.</w:t>
      </w:r>
    </w:p>
    <w:p w14:paraId="61F7D953" w14:textId="5058258F" w:rsidR="003A3B48" w:rsidRDefault="0009323B" w:rsidP="00CB6D3F">
      <w:pPr>
        <w:pStyle w:val="a3"/>
        <w:tabs>
          <w:tab w:val="left" w:pos="851"/>
        </w:tabs>
        <w:spacing w:before="2"/>
        <w:ind w:firstLine="567"/>
        <w:jc w:val="both"/>
        <w:rPr>
          <w:lang w:val="ru-RU"/>
        </w:rPr>
      </w:pPr>
      <w:r w:rsidRPr="0009323B">
        <w:rPr>
          <w:noProof/>
          <w:color w:val="000000"/>
          <w:sz w:val="28"/>
          <w:szCs w:val="28"/>
          <w:lang w:val="en-US"/>
        </w:rPr>
        <w:drawing>
          <wp:inline distT="0" distB="0" distL="0" distR="0" wp14:anchorId="60A5B351" wp14:editId="4FDD187F">
            <wp:extent cx="5939790" cy="2595245"/>
            <wp:effectExtent l="0" t="0" r="381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9790" cy="2595245"/>
                    </a:xfrm>
                    <a:prstGeom prst="rect">
                      <a:avLst/>
                    </a:prstGeom>
                    <a:noFill/>
                    <a:ln>
                      <a:noFill/>
                    </a:ln>
                  </pic:spPr>
                </pic:pic>
              </a:graphicData>
            </a:graphic>
          </wp:inline>
        </w:drawing>
      </w:r>
    </w:p>
    <w:p w14:paraId="654F3DD0" w14:textId="14EA131A" w:rsidR="003A3B48" w:rsidRDefault="003A3B48" w:rsidP="00CB6D3F">
      <w:pPr>
        <w:pStyle w:val="a3"/>
        <w:tabs>
          <w:tab w:val="left" w:pos="851"/>
        </w:tabs>
        <w:spacing w:before="2"/>
        <w:ind w:firstLine="567"/>
        <w:jc w:val="both"/>
        <w:rPr>
          <w:lang w:val="ru-RU"/>
        </w:rPr>
      </w:pPr>
    </w:p>
    <w:p w14:paraId="72EB87B6" w14:textId="4008384F" w:rsidR="003A3B48" w:rsidRPr="0009323B" w:rsidRDefault="0009323B" w:rsidP="0009323B">
      <w:pPr>
        <w:pStyle w:val="a3"/>
        <w:tabs>
          <w:tab w:val="left" w:pos="851"/>
        </w:tabs>
        <w:spacing w:before="2"/>
        <w:jc w:val="center"/>
        <w:rPr>
          <w:b/>
          <w:lang w:val="ru-RU"/>
        </w:rPr>
      </w:pPr>
      <w:r w:rsidRPr="0009323B">
        <w:rPr>
          <w:b/>
          <w:lang w:val="ru-RU"/>
        </w:rPr>
        <w:t>Рисунок 3 - Пример металлической плетеной сетки - вид сверху и вид в разрезе</w:t>
      </w:r>
    </w:p>
    <w:p w14:paraId="01FF7567" w14:textId="1C53ACB0" w:rsidR="003A3B48" w:rsidRDefault="003A3B48" w:rsidP="00CB6D3F">
      <w:pPr>
        <w:pStyle w:val="a3"/>
        <w:tabs>
          <w:tab w:val="left" w:pos="851"/>
        </w:tabs>
        <w:spacing w:before="2"/>
        <w:ind w:firstLine="567"/>
        <w:jc w:val="both"/>
        <w:rPr>
          <w:lang w:val="ru-RU"/>
        </w:rPr>
      </w:pPr>
    </w:p>
    <w:p w14:paraId="51149974" w14:textId="1E955472" w:rsidR="003A3B48" w:rsidRDefault="0009323B" w:rsidP="00CB6D3F">
      <w:pPr>
        <w:pStyle w:val="a3"/>
        <w:tabs>
          <w:tab w:val="left" w:pos="851"/>
        </w:tabs>
        <w:spacing w:before="2"/>
        <w:ind w:firstLine="567"/>
        <w:jc w:val="both"/>
        <w:rPr>
          <w:lang w:val="ru-RU"/>
        </w:rPr>
      </w:pPr>
      <w:r w:rsidRPr="0009323B">
        <w:rPr>
          <w:noProof/>
          <w:color w:val="000000"/>
          <w:sz w:val="28"/>
          <w:szCs w:val="28"/>
          <w:lang w:val="en-US"/>
        </w:rPr>
        <w:drawing>
          <wp:inline distT="0" distB="0" distL="0" distR="0" wp14:anchorId="61D550B6" wp14:editId="4F8631E7">
            <wp:extent cx="5939790" cy="2696845"/>
            <wp:effectExtent l="0" t="0" r="3810" b="8255"/>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9790" cy="2696845"/>
                    </a:xfrm>
                    <a:prstGeom prst="rect">
                      <a:avLst/>
                    </a:prstGeom>
                    <a:noFill/>
                    <a:ln>
                      <a:noFill/>
                    </a:ln>
                  </pic:spPr>
                </pic:pic>
              </a:graphicData>
            </a:graphic>
          </wp:inline>
        </w:drawing>
      </w:r>
    </w:p>
    <w:p w14:paraId="3CE07534" w14:textId="4AF47605" w:rsidR="003A3B48" w:rsidRDefault="003A3B48" w:rsidP="00CB6D3F">
      <w:pPr>
        <w:pStyle w:val="a3"/>
        <w:tabs>
          <w:tab w:val="left" w:pos="851"/>
        </w:tabs>
        <w:spacing w:before="2"/>
        <w:ind w:firstLine="567"/>
        <w:jc w:val="both"/>
        <w:rPr>
          <w:lang w:val="ru-RU"/>
        </w:rPr>
      </w:pPr>
    </w:p>
    <w:p w14:paraId="32A30DE3" w14:textId="77777777" w:rsidR="0009323B" w:rsidRPr="0009323B" w:rsidRDefault="0009323B" w:rsidP="0009323B">
      <w:pPr>
        <w:pStyle w:val="a3"/>
        <w:tabs>
          <w:tab w:val="left" w:pos="851"/>
        </w:tabs>
        <w:spacing w:before="2"/>
        <w:jc w:val="center"/>
        <w:rPr>
          <w:b/>
          <w:lang w:val="ru-RU"/>
        </w:rPr>
      </w:pPr>
      <w:r w:rsidRPr="0009323B">
        <w:rPr>
          <w:b/>
          <w:lang w:val="ru-RU"/>
        </w:rPr>
        <w:t xml:space="preserve">Рисунок 4 - Пример </w:t>
      </w:r>
      <w:proofErr w:type="spellStart"/>
      <w:r w:rsidRPr="0009323B">
        <w:rPr>
          <w:b/>
          <w:lang w:val="ru-RU"/>
        </w:rPr>
        <w:t>просечно</w:t>
      </w:r>
      <w:proofErr w:type="spellEnd"/>
      <w:r w:rsidRPr="0009323B">
        <w:rPr>
          <w:b/>
          <w:lang w:val="ru-RU"/>
        </w:rPr>
        <w:t>-вытяжной сетки - вид сверху и вид в разрезе</w:t>
      </w:r>
    </w:p>
    <w:p w14:paraId="1F607842" w14:textId="65B95409" w:rsidR="003A3B48" w:rsidRDefault="003A3B48" w:rsidP="00CB6D3F">
      <w:pPr>
        <w:pStyle w:val="a3"/>
        <w:tabs>
          <w:tab w:val="left" w:pos="851"/>
        </w:tabs>
        <w:spacing w:before="2"/>
        <w:ind w:firstLine="567"/>
        <w:jc w:val="both"/>
        <w:rPr>
          <w:lang w:val="ru-RU"/>
        </w:rPr>
      </w:pPr>
    </w:p>
    <w:p w14:paraId="5105699A" w14:textId="77777777" w:rsidR="0009323B" w:rsidRPr="0009323B" w:rsidRDefault="0009323B" w:rsidP="0009323B">
      <w:pPr>
        <w:pStyle w:val="a3"/>
        <w:tabs>
          <w:tab w:val="left" w:pos="851"/>
        </w:tabs>
        <w:spacing w:before="2"/>
        <w:ind w:firstLine="567"/>
        <w:jc w:val="both"/>
        <w:rPr>
          <w:b/>
          <w:lang w:val="ru-RU"/>
        </w:rPr>
      </w:pPr>
      <w:r w:rsidRPr="0009323B">
        <w:rPr>
          <w:b/>
          <w:lang w:val="ru-RU"/>
        </w:rPr>
        <w:t>5 Требования</w:t>
      </w:r>
    </w:p>
    <w:p w14:paraId="114FAE96" w14:textId="77777777" w:rsidR="0009323B" w:rsidRPr="0009323B" w:rsidRDefault="0009323B" w:rsidP="0009323B">
      <w:pPr>
        <w:pStyle w:val="a3"/>
        <w:tabs>
          <w:tab w:val="left" w:pos="851"/>
        </w:tabs>
        <w:spacing w:before="2"/>
        <w:ind w:firstLine="567"/>
        <w:jc w:val="both"/>
        <w:rPr>
          <w:b/>
          <w:lang w:val="ru-RU"/>
        </w:rPr>
      </w:pPr>
    </w:p>
    <w:p w14:paraId="57B12A29" w14:textId="2CD56350" w:rsidR="0009323B" w:rsidRPr="0009323B" w:rsidRDefault="0009323B" w:rsidP="0009323B">
      <w:pPr>
        <w:pStyle w:val="a3"/>
        <w:tabs>
          <w:tab w:val="left" w:pos="851"/>
        </w:tabs>
        <w:spacing w:before="2"/>
        <w:ind w:firstLine="567"/>
        <w:jc w:val="both"/>
        <w:rPr>
          <w:b/>
          <w:lang w:val="ru-RU"/>
        </w:rPr>
      </w:pPr>
      <w:r w:rsidRPr="0009323B">
        <w:rPr>
          <w:b/>
          <w:lang w:val="ru-RU"/>
        </w:rPr>
        <w:t>5.1 Общие положения</w:t>
      </w:r>
    </w:p>
    <w:p w14:paraId="010C9299" w14:textId="77777777" w:rsidR="0009323B" w:rsidRDefault="0009323B" w:rsidP="0009323B">
      <w:pPr>
        <w:pStyle w:val="a3"/>
        <w:tabs>
          <w:tab w:val="left" w:pos="851"/>
        </w:tabs>
        <w:spacing w:before="2"/>
        <w:ind w:firstLine="567"/>
        <w:jc w:val="both"/>
        <w:rPr>
          <w:lang w:val="ru-RU"/>
        </w:rPr>
      </w:pPr>
    </w:p>
    <w:p w14:paraId="42AB5258" w14:textId="7C451391" w:rsidR="0009323B" w:rsidRPr="0009323B" w:rsidRDefault="0009323B" w:rsidP="0009323B">
      <w:pPr>
        <w:pStyle w:val="a3"/>
        <w:tabs>
          <w:tab w:val="left" w:pos="851"/>
        </w:tabs>
        <w:spacing w:before="2"/>
        <w:ind w:firstLine="567"/>
        <w:jc w:val="both"/>
        <w:rPr>
          <w:lang w:val="ru-RU"/>
        </w:rPr>
      </w:pPr>
      <w:r w:rsidRPr="0009323B">
        <w:rPr>
          <w:lang w:val="ru-RU"/>
        </w:rPr>
        <w:t>Требования и свойства, указанные в настоящем стандарте, должны быть определены с точки зрения методов и процедур испытаний, упомянутых в настоящем европейском стандарте.</w:t>
      </w:r>
    </w:p>
    <w:p w14:paraId="22F769E6" w14:textId="77777777" w:rsidR="0009323B" w:rsidRDefault="0009323B" w:rsidP="0009323B">
      <w:pPr>
        <w:pStyle w:val="a3"/>
        <w:tabs>
          <w:tab w:val="left" w:pos="851"/>
        </w:tabs>
        <w:spacing w:before="2"/>
        <w:ind w:firstLine="567"/>
        <w:jc w:val="both"/>
        <w:rPr>
          <w:sz w:val="20"/>
          <w:lang w:val="ru-RU"/>
        </w:rPr>
      </w:pPr>
    </w:p>
    <w:p w14:paraId="4182BF94" w14:textId="6316A1DE" w:rsidR="0009323B" w:rsidRDefault="0009323B" w:rsidP="0009323B">
      <w:pPr>
        <w:pStyle w:val="a3"/>
        <w:tabs>
          <w:tab w:val="left" w:pos="851"/>
        </w:tabs>
        <w:spacing w:before="2"/>
        <w:ind w:firstLine="567"/>
        <w:jc w:val="both"/>
        <w:rPr>
          <w:sz w:val="20"/>
          <w:lang w:val="ru-RU"/>
        </w:rPr>
      </w:pPr>
      <w:r w:rsidRPr="0009323B">
        <w:rPr>
          <w:sz w:val="20"/>
          <w:lang w:val="ru-RU"/>
        </w:rPr>
        <w:t>П</w:t>
      </w:r>
      <w:r w:rsidRPr="0009323B">
        <w:rPr>
          <w:sz w:val="20"/>
          <w:lang w:val="ru-RU"/>
        </w:rPr>
        <w:t>римечание</w:t>
      </w:r>
      <w:r w:rsidRPr="0009323B">
        <w:rPr>
          <w:sz w:val="20"/>
          <w:lang w:val="ru-RU"/>
        </w:rPr>
        <w:t xml:space="preserve"> </w:t>
      </w:r>
      <w:r w:rsidRPr="0009323B">
        <w:rPr>
          <w:sz w:val="20"/>
          <w:lang w:val="ru-RU"/>
        </w:rPr>
        <w:t xml:space="preserve">- </w:t>
      </w:r>
      <w:r w:rsidRPr="0009323B">
        <w:rPr>
          <w:sz w:val="20"/>
          <w:lang w:val="ru-RU"/>
        </w:rPr>
        <w:t>Критерии соответствия, приведенные в 5.2–5.7 включительно, относятся к исходным типовым испытаниям (см. 8.2) и, при необх</w:t>
      </w:r>
      <w:r w:rsidRPr="0009323B">
        <w:rPr>
          <w:sz w:val="20"/>
          <w:lang w:val="ru-RU"/>
        </w:rPr>
        <w:t>одимости, к испытаниям партии.</w:t>
      </w:r>
    </w:p>
    <w:p w14:paraId="764C9D95" w14:textId="77777777" w:rsidR="0009323B" w:rsidRPr="0009323B" w:rsidRDefault="0009323B" w:rsidP="0009323B">
      <w:pPr>
        <w:pStyle w:val="a3"/>
        <w:tabs>
          <w:tab w:val="left" w:pos="851"/>
        </w:tabs>
        <w:spacing w:before="2"/>
        <w:ind w:firstLine="567"/>
        <w:jc w:val="both"/>
        <w:rPr>
          <w:sz w:val="20"/>
          <w:lang w:val="ru-RU"/>
        </w:rPr>
      </w:pPr>
    </w:p>
    <w:p w14:paraId="4FFC60CA" w14:textId="77777777" w:rsidR="0009323B" w:rsidRPr="0009323B" w:rsidRDefault="0009323B" w:rsidP="0009323B">
      <w:pPr>
        <w:pStyle w:val="a3"/>
        <w:tabs>
          <w:tab w:val="left" w:pos="851"/>
        </w:tabs>
        <w:spacing w:before="2"/>
        <w:ind w:firstLine="567"/>
        <w:jc w:val="both"/>
        <w:rPr>
          <w:lang w:val="ru-RU"/>
        </w:rPr>
      </w:pPr>
      <w:r w:rsidRPr="0009323B">
        <w:rPr>
          <w:lang w:val="ru-RU"/>
        </w:rPr>
        <w:t>Для оценки производства критерии соответствия должны быть определены в документации заводского производственного контроля.</w:t>
      </w:r>
    </w:p>
    <w:p w14:paraId="20557FE6" w14:textId="77777777" w:rsidR="0009323B" w:rsidRPr="0009323B" w:rsidRDefault="0009323B" w:rsidP="0009323B">
      <w:pPr>
        <w:pStyle w:val="a3"/>
        <w:tabs>
          <w:tab w:val="left" w:pos="851"/>
        </w:tabs>
        <w:spacing w:before="2"/>
        <w:ind w:firstLine="567"/>
        <w:jc w:val="both"/>
        <w:rPr>
          <w:b/>
          <w:lang w:val="ru-RU"/>
        </w:rPr>
      </w:pPr>
      <w:r w:rsidRPr="0009323B">
        <w:rPr>
          <w:b/>
          <w:lang w:val="ru-RU"/>
        </w:rPr>
        <w:lastRenderedPageBreak/>
        <w:t>5.2 Области применения изделия и типы изделия</w:t>
      </w:r>
    </w:p>
    <w:p w14:paraId="72EFD929" w14:textId="77777777" w:rsidR="0009323B" w:rsidRDefault="0009323B" w:rsidP="0009323B">
      <w:pPr>
        <w:pStyle w:val="a3"/>
        <w:tabs>
          <w:tab w:val="left" w:pos="851"/>
        </w:tabs>
        <w:spacing w:before="2"/>
        <w:ind w:firstLine="567"/>
        <w:jc w:val="both"/>
        <w:rPr>
          <w:lang w:val="ru-RU"/>
        </w:rPr>
      </w:pPr>
    </w:p>
    <w:p w14:paraId="0B185E12" w14:textId="6C4A2164" w:rsidR="0009323B" w:rsidRPr="0009323B" w:rsidRDefault="0009323B" w:rsidP="0009323B">
      <w:pPr>
        <w:pStyle w:val="a3"/>
        <w:tabs>
          <w:tab w:val="left" w:pos="851"/>
        </w:tabs>
        <w:spacing w:before="2"/>
        <w:ind w:firstLine="567"/>
        <w:jc w:val="both"/>
        <w:rPr>
          <w:lang w:val="ru-RU"/>
        </w:rPr>
      </w:pPr>
      <w:r w:rsidRPr="0009323B">
        <w:rPr>
          <w:lang w:val="ru-RU"/>
        </w:rPr>
        <w:t>5.2.1 Изделия для несущих конструкций</w:t>
      </w:r>
    </w:p>
    <w:p w14:paraId="40DD7EE7" w14:textId="77777777" w:rsidR="0009323B" w:rsidRPr="0009323B" w:rsidRDefault="0009323B" w:rsidP="0009323B">
      <w:pPr>
        <w:pStyle w:val="a3"/>
        <w:tabs>
          <w:tab w:val="left" w:pos="851"/>
        </w:tabs>
        <w:spacing w:before="2"/>
        <w:ind w:firstLine="567"/>
        <w:jc w:val="both"/>
        <w:rPr>
          <w:lang w:val="ru-RU"/>
        </w:rPr>
      </w:pPr>
      <w:r w:rsidRPr="0009323B">
        <w:rPr>
          <w:lang w:val="ru-RU"/>
        </w:rPr>
        <w:t>Арматура для горизонтальных швов кладки в несущих конструкциях представляет собой сварную сетку из металлической проволоки, описанную в 4.2.2. Производитель должен указать, что изделие предназначено для несущих конструкций.</w:t>
      </w:r>
    </w:p>
    <w:p w14:paraId="0C5A3DC3" w14:textId="77777777" w:rsidR="0009323B" w:rsidRPr="0009323B" w:rsidRDefault="0009323B" w:rsidP="0009323B">
      <w:pPr>
        <w:pStyle w:val="a3"/>
        <w:tabs>
          <w:tab w:val="left" w:pos="851"/>
        </w:tabs>
        <w:spacing w:before="2"/>
        <w:ind w:firstLine="567"/>
        <w:jc w:val="both"/>
        <w:rPr>
          <w:lang w:val="ru-RU"/>
        </w:rPr>
      </w:pPr>
      <w:r w:rsidRPr="0009323B">
        <w:rPr>
          <w:lang w:val="ru-RU"/>
        </w:rPr>
        <w:t>Наименьший диаметр продольных проволок должен составлять 3,0 мм.</w:t>
      </w:r>
    </w:p>
    <w:p w14:paraId="06054433" w14:textId="77777777" w:rsidR="0009323B" w:rsidRPr="0009323B" w:rsidRDefault="0009323B" w:rsidP="0009323B">
      <w:pPr>
        <w:pStyle w:val="a3"/>
        <w:tabs>
          <w:tab w:val="left" w:pos="851"/>
        </w:tabs>
        <w:spacing w:before="2"/>
        <w:ind w:firstLine="567"/>
        <w:jc w:val="both"/>
        <w:rPr>
          <w:lang w:val="ru-RU"/>
        </w:rPr>
      </w:pPr>
      <w:r w:rsidRPr="0009323B">
        <w:rPr>
          <w:lang w:val="ru-RU"/>
        </w:rPr>
        <w:t>5.2.2 Изделия для ненесущих конструкций</w:t>
      </w:r>
    </w:p>
    <w:p w14:paraId="13160078" w14:textId="77777777" w:rsidR="0009323B" w:rsidRPr="0009323B" w:rsidRDefault="0009323B" w:rsidP="0009323B">
      <w:pPr>
        <w:pStyle w:val="a3"/>
        <w:tabs>
          <w:tab w:val="left" w:pos="851"/>
        </w:tabs>
        <w:spacing w:before="2"/>
        <w:ind w:firstLine="567"/>
        <w:jc w:val="both"/>
        <w:rPr>
          <w:lang w:val="ru-RU"/>
        </w:rPr>
      </w:pPr>
      <w:r w:rsidRPr="0009323B">
        <w:rPr>
          <w:lang w:val="ru-RU"/>
        </w:rPr>
        <w:t>Арматура для горизонтальных швов кладки в ненесущих конструкциях должна соответствовать одному из типов, указанных в 4.2.</w:t>
      </w:r>
    </w:p>
    <w:p w14:paraId="4E1CA7F3" w14:textId="77777777" w:rsidR="0009323B" w:rsidRPr="0009323B" w:rsidRDefault="0009323B" w:rsidP="0009323B">
      <w:pPr>
        <w:pStyle w:val="a3"/>
        <w:tabs>
          <w:tab w:val="left" w:pos="851"/>
        </w:tabs>
        <w:spacing w:before="2"/>
        <w:ind w:firstLine="567"/>
        <w:jc w:val="both"/>
        <w:rPr>
          <w:lang w:val="ru-RU"/>
        </w:rPr>
      </w:pPr>
      <w:r w:rsidRPr="0009323B">
        <w:rPr>
          <w:lang w:val="ru-RU"/>
        </w:rPr>
        <w:t>Наименьший диаметр продольных проволок сварных или плетеных сеток из металлической проволоки должен составлять 1,25 мм.</w:t>
      </w:r>
    </w:p>
    <w:p w14:paraId="3C64037F" w14:textId="77777777" w:rsidR="0009323B" w:rsidRPr="0009323B" w:rsidRDefault="0009323B" w:rsidP="0009323B">
      <w:pPr>
        <w:pStyle w:val="a3"/>
        <w:tabs>
          <w:tab w:val="left" w:pos="851"/>
        </w:tabs>
        <w:spacing w:before="2"/>
        <w:ind w:firstLine="567"/>
        <w:jc w:val="both"/>
        <w:rPr>
          <w:lang w:val="ru-RU"/>
        </w:rPr>
      </w:pPr>
      <w:r w:rsidRPr="0009323B">
        <w:rPr>
          <w:lang w:val="ru-RU"/>
        </w:rPr>
        <w:t>Количество витков поперечной проволоки вокруг продольной проволоки в металлической плетеной сетке должно составлять не менее 1,5.</w:t>
      </w:r>
    </w:p>
    <w:p w14:paraId="11D9D8C1" w14:textId="7985ED89" w:rsidR="003A3B48" w:rsidRDefault="0009323B" w:rsidP="0009323B">
      <w:pPr>
        <w:pStyle w:val="a3"/>
        <w:tabs>
          <w:tab w:val="left" w:pos="851"/>
        </w:tabs>
        <w:spacing w:before="2"/>
        <w:ind w:firstLine="567"/>
        <w:jc w:val="both"/>
        <w:rPr>
          <w:lang w:val="ru-RU"/>
        </w:rPr>
      </w:pPr>
      <w:proofErr w:type="spellStart"/>
      <w:r w:rsidRPr="0009323B">
        <w:rPr>
          <w:lang w:val="ru-RU"/>
        </w:rPr>
        <w:t>Просечно</w:t>
      </w:r>
      <w:proofErr w:type="spellEnd"/>
      <w:r w:rsidRPr="0009323B">
        <w:rPr>
          <w:lang w:val="ru-RU"/>
        </w:rPr>
        <w:t xml:space="preserve">-вытяжная сетка должна изготавливаться одной из двух указанных в </w:t>
      </w:r>
      <w:r>
        <w:rPr>
          <w:lang w:val="ru-RU"/>
        </w:rPr>
        <w:br/>
        <w:t>т</w:t>
      </w:r>
      <w:r w:rsidRPr="0009323B">
        <w:rPr>
          <w:lang w:val="ru-RU"/>
        </w:rPr>
        <w:t>аблице 2 полосовых материалов.</w:t>
      </w:r>
    </w:p>
    <w:p w14:paraId="490916C6" w14:textId="470DA2D9" w:rsidR="003A3B48" w:rsidRDefault="003A3B48" w:rsidP="00CB6D3F">
      <w:pPr>
        <w:pStyle w:val="a3"/>
        <w:tabs>
          <w:tab w:val="left" w:pos="851"/>
        </w:tabs>
        <w:spacing w:before="2"/>
        <w:ind w:firstLine="567"/>
        <w:jc w:val="both"/>
        <w:rPr>
          <w:lang w:val="ru-RU"/>
        </w:rPr>
      </w:pPr>
    </w:p>
    <w:p w14:paraId="712D4AA7" w14:textId="46D8D423" w:rsidR="003A3B48" w:rsidRPr="00567F6E" w:rsidRDefault="00567F6E" w:rsidP="00567F6E">
      <w:pPr>
        <w:pStyle w:val="a3"/>
        <w:tabs>
          <w:tab w:val="left" w:pos="851"/>
        </w:tabs>
        <w:spacing w:before="2"/>
        <w:jc w:val="center"/>
        <w:rPr>
          <w:b/>
          <w:lang w:val="ru-RU"/>
        </w:rPr>
      </w:pPr>
      <w:r w:rsidRPr="00567F6E">
        <w:rPr>
          <w:b/>
          <w:lang w:val="ru-RU"/>
        </w:rPr>
        <w:t xml:space="preserve">Таблица 2 - Характеристики полосового материала для </w:t>
      </w:r>
      <w:proofErr w:type="spellStart"/>
      <w:r w:rsidRPr="00567F6E">
        <w:rPr>
          <w:b/>
          <w:lang w:val="ru-RU"/>
        </w:rPr>
        <w:t>просечно</w:t>
      </w:r>
      <w:proofErr w:type="spellEnd"/>
      <w:r w:rsidRPr="00567F6E">
        <w:rPr>
          <w:b/>
          <w:lang w:val="ru-RU"/>
        </w:rPr>
        <w:t>-вытяжных</w:t>
      </w:r>
      <w:r w:rsidRPr="00567F6E">
        <w:rPr>
          <w:b/>
          <w:lang w:val="ru-RU"/>
        </w:rPr>
        <w:t xml:space="preserve"> </w:t>
      </w:r>
      <w:r w:rsidRPr="00567F6E">
        <w:rPr>
          <w:b/>
          <w:lang w:val="ru-RU"/>
        </w:rPr>
        <w:t>сеток</w:t>
      </w:r>
    </w:p>
    <w:p w14:paraId="03C4712B" w14:textId="7B387A5A" w:rsidR="003A3B48" w:rsidRDefault="003A3B48" w:rsidP="00CB6D3F">
      <w:pPr>
        <w:pStyle w:val="a3"/>
        <w:tabs>
          <w:tab w:val="left" w:pos="851"/>
        </w:tabs>
        <w:spacing w:before="2"/>
        <w:ind w:firstLine="567"/>
        <w:jc w:val="both"/>
        <w:rPr>
          <w:lang w:val="ru-RU"/>
        </w:rPr>
      </w:pPr>
    </w:p>
    <w:tbl>
      <w:tblPr>
        <w:tblOverlap w:val="never"/>
        <w:tblW w:w="9375" w:type="dxa"/>
        <w:jc w:val="center"/>
        <w:tblLayout w:type="fixed"/>
        <w:tblCellMar>
          <w:left w:w="10" w:type="dxa"/>
          <w:right w:w="10" w:type="dxa"/>
        </w:tblCellMar>
        <w:tblLook w:val="0000" w:firstRow="0" w:lastRow="0" w:firstColumn="0" w:lastColumn="0" w:noHBand="0" w:noVBand="0"/>
      </w:tblPr>
      <w:tblGrid>
        <w:gridCol w:w="3298"/>
        <w:gridCol w:w="3288"/>
        <w:gridCol w:w="2789"/>
      </w:tblGrid>
      <w:tr w:rsidR="00567F6E" w:rsidRPr="00567F6E" w14:paraId="4191937B" w14:textId="77777777" w:rsidTr="00567F6E">
        <w:trPr>
          <w:trHeight w:hRule="exact" w:val="974"/>
          <w:jc w:val="center"/>
        </w:trPr>
        <w:tc>
          <w:tcPr>
            <w:tcW w:w="3298" w:type="dxa"/>
            <w:tcBorders>
              <w:top w:val="single" w:sz="4" w:space="0" w:color="auto"/>
              <w:left w:val="single" w:sz="4" w:space="0" w:color="auto"/>
              <w:bottom w:val="double" w:sz="4" w:space="0" w:color="auto"/>
            </w:tcBorders>
            <w:shd w:val="clear" w:color="auto" w:fill="FFFFFF"/>
          </w:tcPr>
          <w:p w14:paraId="20E10CFB" w14:textId="77777777" w:rsidR="00567F6E" w:rsidRPr="00567F6E" w:rsidRDefault="00567F6E" w:rsidP="00567F6E">
            <w:pPr>
              <w:autoSpaceDE/>
              <w:autoSpaceDN/>
              <w:jc w:val="center"/>
              <w:rPr>
                <w:color w:val="000000"/>
                <w:sz w:val="24"/>
                <w:szCs w:val="24"/>
                <w:lang w:val="ru-RU" w:eastAsia="ru-RU" w:bidi="ru-RU"/>
              </w:rPr>
            </w:pPr>
            <w:r w:rsidRPr="00567F6E">
              <w:rPr>
                <w:bCs/>
                <w:color w:val="000000"/>
                <w:sz w:val="24"/>
                <w:szCs w:val="24"/>
                <w:lang w:val="ru-RU" w:eastAsia="ru-RU" w:bidi="ru-RU"/>
              </w:rPr>
              <w:t>Материал</w:t>
            </w:r>
          </w:p>
        </w:tc>
        <w:tc>
          <w:tcPr>
            <w:tcW w:w="3288" w:type="dxa"/>
            <w:tcBorders>
              <w:top w:val="single" w:sz="4" w:space="0" w:color="auto"/>
              <w:left w:val="single" w:sz="4" w:space="0" w:color="auto"/>
              <w:bottom w:val="double" w:sz="4" w:space="0" w:color="auto"/>
            </w:tcBorders>
            <w:shd w:val="clear" w:color="auto" w:fill="FFFFFF"/>
          </w:tcPr>
          <w:p w14:paraId="74BBCD07" w14:textId="77777777" w:rsidR="00567F6E" w:rsidRPr="00567F6E" w:rsidRDefault="00567F6E" w:rsidP="00567F6E">
            <w:pPr>
              <w:autoSpaceDE/>
              <w:autoSpaceDN/>
              <w:jc w:val="center"/>
              <w:rPr>
                <w:color w:val="000000"/>
                <w:sz w:val="24"/>
                <w:szCs w:val="24"/>
                <w:lang w:val="ru-RU" w:eastAsia="ru-RU" w:bidi="ru-RU"/>
              </w:rPr>
            </w:pPr>
            <w:r w:rsidRPr="00567F6E">
              <w:rPr>
                <w:bCs/>
                <w:color w:val="000000"/>
                <w:sz w:val="24"/>
                <w:szCs w:val="24"/>
                <w:lang w:val="ru-RU" w:eastAsia="ru-RU" w:bidi="ru-RU"/>
              </w:rPr>
              <w:t>Наименьшая толщина полосы, мм</w:t>
            </w:r>
          </w:p>
        </w:tc>
        <w:tc>
          <w:tcPr>
            <w:tcW w:w="2789" w:type="dxa"/>
            <w:tcBorders>
              <w:top w:val="single" w:sz="4" w:space="0" w:color="auto"/>
              <w:left w:val="single" w:sz="4" w:space="0" w:color="auto"/>
              <w:bottom w:val="double" w:sz="4" w:space="0" w:color="auto"/>
              <w:right w:val="single" w:sz="4" w:space="0" w:color="auto"/>
            </w:tcBorders>
            <w:shd w:val="clear" w:color="auto" w:fill="FFFFFF"/>
          </w:tcPr>
          <w:p w14:paraId="63B56932" w14:textId="77777777" w:rsidR="00567F6E" w:rsidRPr="00567F6E" w:rsidRDefault="00567F6E" w:rsidP="00567F6E">
            <w:pPr>
              <w:autoSpaceDE/>
              <w:autoSpaceDN/>
              <w:jc w:val="center"/>
              <w:rPr>
                <w:color w:val="000000"/>
                <w:sz w:val="24"/>
                <w:szCs w:val="24"/>
                <w:lang w:val="ru-RU" w:eastAsia="ru-RU" w:bidi="ru-RU"/>
              </w:rPr>
            </w:pPr>
            <w:r w:rsidRPr="00567F6E">
              <w:rPr>
                <w:bCs/>
                <w:color w:val="000000"/>
                <w:sz w:val="24"/>
                <w:szCs w:val="24"/>
                <w:lang w:val="ru-RU" w:eastAsia="ru-RU" w:bidi="ru-RU"/>
              </w:rPr>
              <w:t>Характеристический наименьший предел текучести полосы, Н/мм</w:t>
            </w:r>
            <w:r w:rsidRPr="00567F6E">
              <w:rPr>
                <w:bCs/>
                <w:color w:val="000000"/>
                <w:sz w:val="24"/>
                <w:szCs w:val="24"/>
                <w:vertAlign w:val="superscript"/>
                <w:lang w:val="ru-RU" w:eastAsia="ru-RU" w:bidi="ru-RU"/>
              </w:rPr>
              <w:t>2</w:t>
            </w:r>
          </w:p>
        </w:tc>
      </w:tr>
      <w:tr w:rsidR="00567F6E" w:rsidRPr="00567F6E" w14:paraId="2E832637" w14:textId="77777777" w:rsidTr="00567F6E">
        <w:trPr>
          <w:trHeight w:hRule="exact" w:val="701"/>
          <w:jc w:val="center"/>
        </w:trPr>
        <w:tc>
          <w:tcPr>
            <w:tcW w:w="3298" w:type="dxa"/>
            <w:tcBorders>
              <w:top w:val="double" w:sz="4" w:space="0" w:color="auto"/>
              <w:left w:val="single" w:sz="4" w:space="0" w:color="auto"/>
            </w:tcBorders>
            <w:shd w:val="clear" w:color="auto" w:fill="FFFFFF"/>
          </w:tcPr>
          <w:p w14:paraId="7B0BF753" w14:textId="77777777" w:rsidR="00567F6E" w:rsidRDefault="00567F6E" w:rsidP="00567F6E">
            <w:pPr>
              <w:autoSpaceDE/>
              <w:autoSpaceDN/>
              <w:jc w:val="center"/>
              <w:rPr>
                <w:rFonts w:ascii="Arial" w:hAnsi="Arial" w:cs="Arial"/>
                <w:sz w:val="24"/>
                <w:szCs w:val="24"/>
                <w:lang w:val="ru-RU" w:eastAsia="ru-RU"/>
              </w:rPr>
            </w:pPr>
            <w:r w:rsidRPr="00567F6E">
              <w:rPr>
                <w:color w:val="000000"/>
                <w:sz w:val="24"/>
                <w:szCs w:val="24"/>
                <w:lang w:val="ru-RU" w:eastAsia="ru-RU" w:bidi="ru-RU"/>
              </w:rPr>
              <w:t>Оцинкованная сталь по</w:t>
            </w:r>
            <w:r w:rsidRPr="00567F6E">
              <w:rPr>
                <w:rFonts w:ascii="Arial" w:hAnsi="Arial" w:cs="Arial"/>
                <w:sz w:val="24"/>
                <w:szCs w:val="24"/>
                <w:lang w:val="ru-RU" w:eastAsia="ru-RU"/>
              </w:rPr>
              <w:t xml:space="preserve"> </w:t>
            </w:r>
          </w:p>
          <w:p w14:paraId="08D3BA3E" w14:textId="65F820B7" w:rsidR="00567F6E" w:rsidRP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EN 10143, EN 10346</w:t>
            </w:r>
          </w:p>
        </w:tc>
        <w:tc>
          <w:tcPr>
            <w:tcW w:w="3288" w:type="dxa"/>
            <w:tcBorders>
              <w:top w:val="double" w:sz="4" w:space="0" w:color="auto"/>
              <w:left w:val="single" w:sz="4" w:space="0" w:color="auto"/>
            </w:tcBorders>
            <w:shd w:val="clear" w:color="auto" w:fill="FFFFFF"/>
          </w:tcPr>
          <w:p w14:paraId="3D9C86DC" w14:textId="77777777" w:rsidR="00567F6E" w:rsidRP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0,4</w:t>
            </w:r>
          </w:p>
        </w:tc>
        <w:tc>
          <w:tcPr>
            <w:tcW w:w="2789" w:type="dxa"/>
            <w:tcBorders>
              <w:top w:val="double" w:sz="4" w:space="0" w:color="auto"/>
              <w:left w:val="single" w:sz="4" w:space="0" w:color="auto"/>
              <w:right w:val="single" w:sz="4" w:space="0" w:color="auto"/>
            </w:tcBorders>
            <w:shd w:val="clear" w:color="auto" w:fill="FFFFFF"/>
          </w:tcPr>
          <w:p w14:paraId="38EE7173" w14:textId="77777777" w:rsidR="00567F6E" w:rsidRP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140</w:t>
            </w:r>
          </w:p>
        </w:tc>
      </w:tr>
      <w:tr w:rsidR="00567F6E" w:rsidRPr="00567F6E" w14:paraId="0D3C6547" w14:textId="77777777" w:rsidTr="001A61F2">
        <w:trPr>
          <w:trHeight w:hRule="exact" w:val="662"/>
          <w:jc w:val="center"/>
        </w:trPr>
        <w:tc>
          <w:tcPr>
            <w:tcW w:w="3298" w:type="dxa"/>
            <w:tcBorders>
              <w:top w:val="single" w:sz="4" w:space="0" w:color="auto"/>
              <w:left w:val="single" w:sz="4" w:space="0" w:color="auto"/>
              <w:bottom w:val="single" w:sz="4" w:space="0" w:color="auto"/>
            </w:tcBorders>
            <w:shd w:val="clear" w:color="auto" w:fill="FFFFFF"/>
          </w:tcPr>
          <w:p w14:paraId="22DD1CAE" w14:textId="77777777" w:rsid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 xml:space="preserve">Нержавеющая сталь по </w:t>
            </w:r>
          </w:p>
          <w:p w14:paraId="785DD2DC" w14:textId="311C39AB" w:rsidR="00567F6E" w:rsidRP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EN 10088</w:t>
            </w:r>
          </w:p>
        </w:tc>
        <w:tc>
          <w:tcPr>
            <w:tcW w:w="3288" w:type="dxa"/>
            <w:tcBorders>
              <w:top w:val="single" w:sz="4" w:space="0" w:color="auto"/>
              <w:left w:val="single" w:sz="4" w:space="0" w:color="auto"/>
              <w:bottom w:val="single" w:sz="4" w:space="0" w:color="auto"/>
            </w:tcBorders>
            <w:shd w:val="clear" w:color="auto" w:fill="FFFFFF"/>
          </w:tcPr>
          <w:p w14:paraId="426F3BAE" w14:textId="77777777" w:rsidR="00567F6E" w:rsidRP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0,3</w:t>
            </w:r>
          </w:p>
        </w:tc>
        <w:tc>
          <w:tcPr>
            <w:tcW w:w="2789" w:type="dxa"/>
            <w:tcBorders>
              <w:top w:val="single" w:sz="4" w:space="0" w:color="auto"/>
              <w:left w:val="single" w:sz="4" w:space="0" w:color="auto"/>
              <w:bottom w:val="single" w:sz="4" w:space="0" w:color="auto"/>
              <w:right w:val="single" w:sz="4" w:space="0" w:color="auto"/>
            </w:tcBorders>
            <w:shd w:val="clear" w:color="auto" w:fill="FFFFFF"/>
          </w:tcPr>
          <w:p w14:paraId="4051627E" w14:textId="77777777" w:rsidR="00567F6E" w:rsidRPr="00567F6E" w:rsidRDefault="00567F6E" w:rsidP="00567F6E">
            <w:pPr>
              <w:autoSpaceDE/>
              <w:autoSpaceDN/>
              <w:jc w:val="center"/>
              <w:rPr>
                <w:color w:val="000000"/>
                <w:sz w:val="24"/>
                <w:szCs w:val="24"/>
                <w:lang w:val="ru-RU" w:eastAsia="ru-RU" w:bidi="ru-RU"/>
              </w:rPr>
            </w:pPr>
            <w:r w:rsidRPr="00567F6E">
              <w:rPr>
                <w:color w:val="000000"/>
                <w:sz w:val="24"/>
                <w:szCs w:val="24"/>
                <w:lang w:val="ru-RU" w:eastAsia="ru-RU" w:bidi="ru-RU"/>
              </w:rPr>
              <w:t>210</w:t>
            </w:r>
          </w:p>
        </w:tc>
      </w:tr>
    </w:tbl>
    <w:p w14:paraId="40BAD2B8" w14:textId="754AC2D0" w:rsidR="003A3B48" w:rsidRDefault="003A3B48" w:rsidP="00CB6D3F">
      <w:pPr>
        <w:pStyle w:val="a3"/>
        <w:tabs>
          <w:tab w:val="left" w:pos="851"/>
        </w:tabs>
        <w:spacing w:before="2"/>
        <w:ind w:firstLine="567"/>
        <w:jc w:val="both"/>
        <w:rPr>
          <w:lang w:val="ru-RU"/>
        </w:rPr>
      </w:pPr>
    </w:p>
    <w:p w14:paraId="61EBE3CB" w14:textId="77777777" w:rsidR="00567F6E" w:rsidRPr="00567F6E" w:rsidRDefault="00567F6E" w:rsidP="00567F6E">
      <w:pPr>
        <w:pStyle w:val="a3"/>
        <w:tabs>
          <w:tab w:val="left" w:pos="851"/>
        </w:tabs>
        <w:spacing w:before="2"/>
        <w:ind w:firstLine="567"/>
        <w:jc w:val="both"/>
        <w:rPr>
          <w:b/>
          <w:lang w:val="ru-RU"/>
        </w:rPr>
      </w:pPr>
      <w:r w:rsidRPr="00567F6E">
        <w:rPr>
          <w:b/>
          <w:lang w:val="ru-RU"/>
        </w:rPr>
        <w:t>5.3 Размеры и предельные отклонения от размеров</w:t>
      </w:r>
    </w:p>
    <w:p w14:paraId="79BD2ABC" w14:textId="77777777" w:rsidR="00567F6E" w:rsidRDefault="00567F6E" w:rsidP="00567F6E">
      <w:pPr>
        <w:pStyle w:val="a3"/>
        <w:tabs>
          <w:tab w:val="left" w:pos="851"/>
        </w:tabs>
        <w:spacing w:before="2"/>
        <w:ind w:firstLine="567"/>
        <w:jc w:val="both"/>
        <w:rPr>
          <w:lang w:val="ru-RU"/>
        </w:rPr>
      </w:pPr>
    </w:p>
    <w:p w14:paraId="318EBCA9" w14:textId="3798BDFB" w:rsidR="00567F6E" w:rsidRPr="00567F6E" w:rsidRDefault="00567F6E" w:rsidP="00567F6E">
      <w:pPr>
        <w:pStyle w:val="a3"/>
        <w:tabs>
          <w:tab w:val="left" w:pos="851"/>
        </w:tabs>
        <w:spacing w:before="2"/>
        <w:ind w:firstLine="567"/>
        <w:jc w:val="both"/>
        <w:rPr>
          <w:lang w:val="ru-RU"/>
        </w:rPr>
      </w:pPr>
      <w:r w:rsidRPr="00567F6E">
        <w:rPr>
          <w:lang w:val="ru-RU"/>
        </w:rPr>
        <w:t>5.3.1 Общие положения</w:t>
      </w:r>
    </w:p>
    <w:p w14:paraId="4BE87809" w14:textId="72AC166F" w:rsidR="00567F6E" w:rsidRPr="00567F6E" w:rsidRDefault="00567F6E" w:rsidP="00567F6E">
      <w:pPr>
        <w:pStyle w:val="a3"/>
        <w:tabs>
          <w:tab w:val="left" w:pos="851"/>
        </w:tabs>
        <w:spacing w:before="2"/>
        <w:ind w:firstLine="567"/>
        <w:jc w:val="both"/>
        <w:rPr>
          <w:lang w:val="ru-RU"/>
        </w:rPr>
      </w:pPr>
      <w:r w:rsidRPr="00567F6E">
        <w:rPr>
          <w:lang w:val="ru-RU"/>
        </w:rPr>
        <w:t xml:space="preserve">Производитель указывает размерные показатели арматуры для горизонтальных швов кладки, приведенные в </w:t>
      </w:r>
      <w:r>
        <w:rPr>
          <w:lang w:val="ru-RU"/>
        </w:rPr>
        <w:t>т</w:t>
      </w:r>
      <w:r w:rsidRPr="00567F6E">
        <w:rPr>
          <w:lang w:val="ru-RU"/>
        </w:rPr>
        <w:t xml:space="preserve">аблице 3. Предельные отклонения от размеров должны соответствовать </w:t>
      </w:r>
      <w:r>
        <w:rPr>
          <w:lang w:val="ru-RU"/>
        </w:rPr>
        <w:t>т</w:t>
      </w:r>
      <w:r w:rsidRPr="00567F6E">
        <w:rPr>
          <w:lang w:val="ru-RU"/>
        </w:rPr>
        <w:t xml:space="preserve">аблице 3. При отборе проб согласно </w:t>
      </w:r>
      <w:r>
        <w:rPr>
          <w:lang w:val="ru-RU"/>
        </w:rPr>
        <w:t>р</w:t>
      </w:r>
      <w:r w:rsidRPr="00567F6E">
        <w:rPr>
          <w:lang w:val="ru-RU"/>
        </w:rPr>
        <w:t xml:space="preserve">азделу 8 и выполнении измерений согласно 5.3.2 или 5.3.3 значения, полученные в результате испытаний и измерений пробных образцов арматуры для горизонтальных швов кладки, могут отличаться от декларируемых значений не более чем на величину, указанную в </w:t>
      </w:r>
      <w:r>
        <w:rPr>
          <w:lang w:val="ru-RU"/>
        </w:rPr>
        <w:t>т</w:t>
      </w:r>
      <w:r w:rsidRPr="00567F6E">
        <w:rPr>
          <w:lang w:val="ru-RU"/>
        </w:rPr>
        <w:t>аблице 3.</w:t>
      </w:r>
    </w:p>
    <w:p w14:paraId="4E58EC71" w14:textId="77777777" w:rsidR="005157AD" w:rsidRPr="005157AD" w:rsidRDefault="005157AD" w:rsidP="00567F6E">
      <w:pPr>
        <w:pStyle w:val="a3"/>
        <w:tabs>
          <w:tab w:val="left" w:pos="851"/>
        </w:tabs>
        <w:spacing w:before="2"/>
        <w:ind w:firstLine="567"/>
        <w:jc w:val="both"/>
        <w:rPr>
          <w:sz w:val="20"/>
          <w:lang w:val="ru-RU"/>
        </w:rPr>
      </w:pPr>
    </w:p>
    <w:p w14:paraId="5020A3AB" w14:textId="4951488C" w:rsidR="003A3B48" w:rsidRPr="005157AD" w:rsidRDefault="00567F6E" w:rsidP="00567F6E">
      <w:pPr>
        <w:pStyle w:val="a3"/>
        <w:tabs>
          <w:tab w:val="left" w:pos="851"/>
        </w:tabs>
        <w:spacing w:before="2"/>
        <w:ind w:firstLine="567"/>
        <w:jc w:val="both"/>
        <w:rPr>
          <w:sz w:val="20"/>
          <w:lang w:val="ru-RU"/>
        </w:rPr>
      </w:pPr>
      <w:r w:rsidRPr="005157AD">
        <w:rPr>
          <w:sz w:val="20"/>
          <w:lang w:val="ru-RU"/>
        </w:rPr>
        <w:t>П</w:t>
      </w:r>
      <w:r w:rsidR="005157AD" w:rsidRPr="005157AD">
        <w:rPr>
          <w:sz w:val="20"/>
          <w:lang w:val="ru-RU"/>
        </w:rPr>
        <w:t>римечание -</w:t>
      </w:r>
      <w:r w:rsidRPr="005157AD">
        <w:rPr>
          <w:sz w:val="20"/>
          <w:lang w:val="ru-RU"/>
        </w:rPr>
        <w:t xml:space="preserve"> См. определение термина «декларируемое значение» в 3.1.6.</w:t>
      </w:r>
    </w:p>
    <w:p w14:paraId="72CAF849" w14:textId="2F7B81EA" w:rsidR="003A3B48" w:rsidRDefault="003A3B48" w:rsidP="00CB6D3F">
      <w:pPr>
        <w:pStyle w:val="a3"/>
        <w:tabs>
          <w:tab w:val="left" w:pos="851"/>
        </w:tabs>
        <w:spacing w:before="2"/>
        <w:ind w:firstLine="567"/>
        <w:jc w:val="both"/>
        <w:rPr>
          <w:sz w:val="20"/>
          <w:lang w:val="ru-RU"/>
        </w:rPr>
      </w:pPr>
    </w:p>
    <w:p w14:paraId="3033ADC6" w14:textId="6D0C77F7" w:rsidR="00EB2558" w:rsidRDefault="00EB2558" w:rsidP="00CB6D3F">
      <w:pPr>
        <w:pStyle w:val="a3"/>
        <w:tabs>
          <w:tab w:val="left" w:pos="851"/>
        </w:tabs>
        <w:spacing w:before="2"/>
        <w:ind w:firstLine="567"/>
        <w:jc w:val="both"/>
        <w:rPr>
          <w:sz w:val="20"/>
          <w:lang w:val="ru-RU"/>
        </w:rPr>
      </w:pPr>
    </w:p>
    <w:p w14:paraId="12632A41" w14:textId="44A5ACA6" w:rsidR="00EB2558" w:rsidRDefault="00EB2558" w:rsidP="00CB6D3F">
      <w:pPr>
        <w:pStyle w:val="a3"/>
        <w:tabs>
          <w:tab w:val="left" w:pos="851"/>
        </w:tabs>
        <w:spacing w:before="2"/>
        <w:ind w:firstLine="567"/>
        <w:jc w:val="both"/>
        <w:rPr>
          <w:sz w:val="20"/>
          <w:lang w:val="ru-RU"/>
        </w:rPr>
      </w:pPr>
    </w:p>
    <w:p w14:paraId="22DD47FB" w14:textId="1FE2079C" w:rsidR="00EB2558" w:rsidRDefault="00EB2558" w:rsidP="00CB6D3F">
      <w:pPr>
        <w:pStyle w:val="a3"/>
        <w:tabs>
          <w:tab w:val="left" w:pos="851"/>
        </w:tabs>
        <w:spacing w:before="2"/>
        <w:ind w:firstLine="567"/>
        <w:jc w:val="both"/>
        <w:rPr>
          <w:sz w:val="20"/>
          <w:lang w:val="ru-RU"/>
        </w:rPr>
      </w:pPr>
    </w:p>
    <w:p w14:paraId="3D4AB5A0" w14:textId="00420503" w:rsidR="00EB2558" w:rsidRDefault="00EB2558" w:rsidP="00CB6D3F">
      <w:pPr>
        <w:pStyle w:val="a3"/>
        <w:tabs>
          <w:tab w:val="left" w:pos="851"/>
        </w:tabs>
        <w:spacing w:before="2"/>
        <w:ind w:firstLine="567"/>
        <w:jc w:val="both"/>
        <w:rPr>
          <w:sz w:val="20"/>
          <w:lang w:val="ru-RU"/>
        </w:rPr>
      </w:pPr>
    </w:p>
    <w:p w14:paraId="7FC6F191" w14:textId="3532E0A9" w:rsidR="00EB2558" w:rsidRDefault="00EB2558" w:rsidP="00CB6D3F">
      <w:pPr>
        <w:pStyle w:val="a3"/>
        <w:tabs>
          <w:tab w:val="left" w:pos="851"/>
        </w:tabs>
        <w:spacing w:before="2"/>
        <w:ind w:firstLine="567"/>
        <w:jc w:val="both"/>
        <w:rPr>
          <w:sz w:val="20"/>
          <w:lang w:val="ru-RU"/>
        </w:rPr>
      </w:pPr>
    </w:p>
    <w:p w14:paraId="7BE1800B" w14:textId="130A3003" w:rsidR="00EB2558" w:rsidRDefault="00EB2558" w:rsidP="00CB6D3F">
      <w:pPr>
        <w:pStyle w:val="a3"/>
        <w:tabs>
          <w:tab w:val="left" w:pos="851"/>
        </w:tabs>
        <w:spacing w:before="2"/>
        <w:ind w:firstLine="567"/>
        <w:jc w:val="both"/>
        <w:rPr>
          <w:sz w:val="20"/>
          <w:lang w:val="ru-RU"/>
        </w:rPr>
      </w:pPr>
    </w:p>
    <w:p w14:paraId="08E09658" w14:textId="5237EC65" w:rsidR="00EB2558" w:rsidRDefault="00EB2558" w:rsidP="00CB6D3F">
      <w:pPr>
        <w:pStyle w:val="a3"/>
        <w:tabs>
          <w:tab w:val="left" w:pos="851"/>
        </w:tabs>
        <w:spacing w:before="2"/>
        <w:ind w:firstLine="567"/>
        <w:jc w:val="both"/>
        <w:rPr>
          <w:sz w:val="20"/>
          <w:lang w:val="ru-RU"/>
        </w:rPr>
      </w:pPr>
    </w:p>
    <w:p w14:paraId="4674B5D5" w14:textId="14FD4248" w:rsidR="00EB2558" w:rsidRDefault="00EB2558" w:rsidP="00CB6D3F">
      <w:pPr>
        <w:pStyle w:val="a3"/>
        <w:tabs>
          <w:tab w:val="left" w:pos="851"/>
        </w:tabs>
        <w:spacing w:before="2"/>
        <w:ind w:firstLine="567"/>
        <w:jc w:val="both"/>
        <w:rPr>
          <w:sz w:val="20"/>
          <w:lang w:val="ru-RU"/>
        </w:rPr>
      </w:pPr>
    </w:p>
    <w:p w14:paraId="52E487F7" w14:textId="1C31C4AB" w:rsidR="00EB2558" w:rsidRDefault="00EB2558" w:rsidP="00CB6D3F">
      <w:pPr>
        <w:pStyle w:val="a3"/>
        <w:tabs>
          <w:tab w:val="left" w:pos="851"/>
        </w:tabs>
        <w:spacing w:before="2"/>
        <w:ind w:firstLine="567"/>
        <w:jc w:val="both"/>
        <w:rPr>
          <w:sz w:val="20"/>
          <w:lang w:val="ru-RU"/>
        </w:rPr>
      </w:pPr>
    </w:p>
    <w:p w14:paraId="3C52886C" w14:textId="302A86D6" w:rsidR="00EB2558" w:rsidRDefault="00EB2558" w:rsidP="00CB6D3F">
      <w:pPr>
        <w:pStyle w:val="a3"/>
        <w:tabs>
          <w:tab w:val="left" w:pos="851"/>
        </w:tabs>
        <w:spacing w:before="2"/>
        <w:ind w:firstLine="567"/>
        <w:jc w:val="both"/>
        <w:rPr>
          <w:sz w:val="20"/>
          <w:lang w:val="ru-RU"/>
        </w:rPr>
      </w:pPr>
    </w:p>
    <w:p w14:paraId="6A839A2E" w14:textId="77777777" w:rsidR="00EB2558" w:rsidRPr="005157AD" w:rsidRDefault="00EB2558" w:rsidP="00CB6D3F">
      <w:pPr>
        <w:pStyle w:val="a3"/>
        <w:tabs>
          <w:tab w:val="left" w:pos="851"/>
        </w:tabs>
        <w:spacing w:before="2"/>
        <w:ind w:firstLine="567"/>
        <w:jc w:val="both"/>
        <w:rPr>
          <w:sz w:val="20"/>
          <w:lang w:val="ru-RU"/>
        </w:rPr>
      </w:pPr>
    </w:p>
    <w:p w14:paraId="20E902D3" w14:textId="13177CC0" w:rsidR="003A3B48" w:rsidRPr="00EB2558" w:rsidRDefault="00EB2558" w:rsidP="00EB2558">
      <w:pPr>
        <w:pStyle w:val="a3"/>
        <w:tabs>
          <w:tab w:val="left" w:pos="851"/>
        </w:tabs>
        <w:spacing w:before="2"/>
        <w:ind w:firstLine="567"/>
        <w:jc w:val="center"/>
        <w:rPr>
          <w:b/>
          <w:lang w:val="ru-RU"/>
        </w:rPr>
      </w:pPr>
      <w:r w:rsidRPr="00EB2558">
        <w:rPr>
          <w:b/>
          <w:lang w:val="ru-RU"/>
        </w:rPr>
        <w:lastRenderedPageBreak/>
        <w:t>Таблица 3 - Отклонения размеров</w:t>
      </w:r>
    </w:p>
    <w:p w14:paraId="663AA1A6" w14:textId="0FE84F18" w:rsidR="003A3B48" w:rsidRDefault="003A3B48" w:rsidP="00CB6D3F">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02"/>
        <w:gridCol w:w="3288"/>
        <w:gridCol w:w="2789"/>
      </w:tblGrid>
      <w:tr w:rsidR="00EB2558" w:rsidRPr="00EB2558" w14:paraId="5AB3B0B8" w14:textId="77777777" w:rsidTr="001A61F2">
        <w:trPr>
          <w:trHeight w:hRule="exact" w:val="355"/>
          <w:jc w:val="center"/>
        </w:trPr>
        <w:tc>
          <w:tcPr>
            <w:tcW w:w="3302" w:type="dxa"/>
            <w:vMerge w:val="restart"/>
            <w:tcBorders>
              <w:top w:val="single" w:sz="4" w:space="0" w:color="auto"/>
              <w:left w:val="single" w:sz="4" w:space="0" w:color="auto"/>
            </w:tcBorders>
            <w:shd w:val="clear" w:color="auto" w:fill="FFFFFF"/>
          </w:tcPr>
          <w:p w14:paraId="4164071B" w14:textId="77777777" w:rsidR="00EB2558" w:rsidRPr="00EB2558" w:rsidRDefault="00EB2558" w:rsidP="00EB2558">
            <w:pPr>
              <w:autoSpaceDE/>
              <w:autoSpaceDN/>
              <w:jc w:val="center"/>
              <w:rPr>
                <w:color w:val="000000"/>
                <w:lang w:val="ru-RU" w:eastAsia="ru-RU" w:bidi="ru-RU"/>
              </w:rPr>
            </w:pPr>
            <w:r w:rsidRPr="00EB2558">
              <w:rPr>
                <w:bCs/>
                <w:color w:val="000000"/>
                <w:lang w:val="ru-RU" w:eastAsia="ru-RU" w:bidi="ru-RU"/>
              </w:rPr>
              <w:t>Размер</w:t>
            </w:r>
          </w:p>
        </w:tc>
        <w:tc>
          <w:tcPr>
            <w:tcW w:w="6077" w:type="dxa"/>
            <w:gridSpan w:val="2"/>
            <w:tcBorders>
              <w:top w:val="single" w:sz="4" w:space="0" w:color="auto"/>
              <w:left w:val="single" w:sz="4" w:space="0" w:color="auto"/>
              <w:right w:val="single" w:sz="4" w:space="0" w:color="auto"/>
            </w:tcBorders>
            <w:shd w:val="clear" w:color="auto" w:fill="FFFFFF"/>
          </w:tcPr>
          <w:p w14:paraId="3571681B" w14:textId="77777777" w:rsidR="00EB2558" w:rsidRPr="00EB2558" w:rsidRDefault="00EB2558" w:rsidP="00EB2558">
            <w:pPr>
              <w:autoSpaceDE/>
              <w:autoSpaceDN/>
              <w:jc w:val="center"/>
              <w:rPr>
                <w:color w:val="000000"/>
                <w:lang w:val="ru-RU" w:eastAsia="ru-RU" w:bidi="ru-RU"/>
              </w:rPr>
            </w:pPr>
            <w:r w:rsidRPr="00EB2558">
              <w:rPr>
                <w:bCs/>
                <w:color w:val="000000"/>
                <w:lang w:val="ru-RU" w:eastAsia="ru-RU" w:bidi="ru-RU"/>
              </w:rPr>
              <w:t>Предельные отклонения</w:t>
            </w:r>
          </w:p>
        </w:tc>
      </w:tr>
      <w:tr w:rsidR="00EB2558" w:rsidRPr="00EB2558" w14:paraId="1F655B5A" w14:textId="77777777" w:rsidTr="00EB2558">
        <w:trPr>
          <w:trHeight w:hRule="exact" w:val="645"/>
          <w:jc w:val="center"/>
        </w:trPr>
        <w:tc>
          <w:tcPr>
            <w:tcW w:w="3302" w:type="dxa"/>
            <w:vMerge/>
            <w:tcBorders>
              <w:left w:val="single" w:sz="4" w:space="0" w:color="auto"/>
              <w:bottom w:val="double" w:sz="4" w:space="0" w:color="auto"/>
            </w:tcBorders>
            <w:shd w:val="clear" w:color="auto" w:fill="FFFFFF"/>
          </w:tcPr>
          <w:p w14:paraId="3A8F65AD" w14:textId="77777777" w:rsidR="00EB2558" w:rsidRPr="00EB2558" w:rsidRDefault="00EB2558" w:rsidP="00EB2558">
            <w:pPr>
              <w:autoSpaceDE/>
              <w:autoSpaceDN/>
              <w:rPr>
                <w:rFonts w:ascii="Courier New" w:eastAsia="Courier New" w:hAnsi="Courier New" w:cs="Courier New"/>
                <w:color w:val="000000"/>
                <w:sz w:val="24"/>
                <w:szCs w:val="24"/>
                <w:lang w:val="ru-RU" w:eastAsia="ru-RU" w:bidi="ru-RU"/>
              </w:rPr>
            </w:pPr>
          </w:p>
        </w:tc>
        <w:tc>
          <w:tcPr>
            <w:tcW w:w="3288" w:type="dxa"/>
            <w:tcBorders>
              <w:top w:val="single" w:sz="4" w:space="0" w:color="auto"/>
              <w:left w:val="single" w:sz="4" w:space="0" w:color="auto"/>
              <w:bottom w:val="double" w:sz="4" w:space="0" w:color="auto"/>
            </w:tcBorders>
            <w:shd w:val="clear" w:color="auto" w:fill="FFFFFF"/>
          </w:tcPr>
          <w:p w14:paraId="2A3C67BB" w14:textId="77777777" w:rsidR="00EB2558" w:rsidRPr="00EB2558" w:rsidRDefault="00EB2558" w:rsidP="00EB2558">
            <w:pPr>
              <w:autoSpaceDE/>
              <w:autoSpaceDN/>
              <w:jc w:val="center"/>
              <w:rPr>
                <w:color w:val="000000"/>
                <w:lang w:val="ru-RU" w:eastAsia="ru-RU" w:bidi="ru-RU"/>
              </w:rPr>
            </w:pPr>
            <w:r w:rsidRPr="00EB2558">
              <w:rPr>
                <w:bCs/>
                <w:color w:val="000000"/>
                <w:lang w:val="ru-RU" w:eastAsia="ru-RU" w:bidi="ru-RU"/>
              </w:rPr>
              <w:t>Сетка из металлической проволоки</w:t>
            </w:r>
          </w:p>
        </w:tc>
        <w:tc>
          <w:tcPr>
            <w:tcW w:w="2789" w:type="dxa"/>
            <w:tcBorders>
              <w:top w:val="single" w:sz="4" w:space="0" w:color="auto"/>
              <w:left w:val="single" w:sz="4" w:space="0" w:color="auto"/>
              <w:bottom w:val="double" w:sz="4" w:space="0" w:color="auto"/>
              <w:right w:val="single" w:sz="4" w:space="0" w:color="auto"/>
            </w:tcBorders>
            <w:shd w:val="clear" w:color="auto" w:fill="FFFFFF"/>
          </w:tcPr>
          <w:p w14:paraId="6A642827" w14:textId="77777777" w:rsidR="00EB2558" w:rsidRPr="00EB2558" w:rsidRDefault="00EB2558" w:rsidP="00EB2558">
            <w:pPr>
              <w:autoSpaceDE/>
              <w:autoSpaceDN/>
              <w:jc w:val="center"/>
              <w:rPr>
                <w:color w:val="000000"/>
                <w:lang w:val="ru-RU" w:eastAsia="ru-RU" w:bidi="ru-RU"/>
              </w:rPr>
            </w:pPr>
            <w:r w:rsidRPr="00EB2558">
              <w:rPr>
                <w:bCs/>
                <w:color w:val="000000"/>
                <w:lang w:val="ru-RU" w:eastAsia="ru-RU" w:bidi="ru-RU"/>
              </w:rPr>
              <w:t>й</w:t>
            </w:r>
          </w:p>
        </w:tc>
      </w:tr>
      <w:tr w:rsidR="00EB2558" w:rsidRPr="00EB2558" w14:paraId="0DCA6E3A" w14:textId="77777777" w:rsidTr="00EB2558">
        <w:trPr>
          <w:trHeight w:hRule="exact" w:val="571"/>
          <w:jc w:val="center"/>
        </w:trPr>
        <w:tc>
          <w:tcPr>
            <w:tcW w:w="3302" w:type="dxa"/>
            <w:tcBorders>
              <w:top w:val="double" w:sz="4" w:space="0" w:color="auto"/>
              <w:left w:val="single" w:sz="4" w:space="0" w:color="auto"/>
            </w:tcBorders>
            <w:shd w:val="clear" w:color="auto" w:fill="FFFFFF"/>
          </w:tcPr>
          <w:p w14:paraId="0E6E56DA"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Длина </w:t>
            </w:r>
            <w:r w:rsidRPr="00EB2558">
              <w:rPr>
                <w:i/>
                <w:iCs/>
                <w:color w:val="000000"/>
                <w:lang w:val="ru-RU" w:eastAsia="ru-RU" w:bidi="ru-RU"/>
              </w:rPr>
              <w:t>l</w:t>
            </w:r>
          </w:p>
        </w:tc>
        <w:tc>
          <w:tcPr>
            <w:tcW w:w="3288" w:type="dxa"/>
            <w:tcBorders>
              <w:top w:val="double" w:sz="4" w:space="0" w:color="auto"/>
              <w:left w:val="single" w:sz="4" w:space="0" w:color="auto"/>
            </w:tcBorders>
            <w:shd w:val="clear" w:color="auto" w:fill="FFFFFF"/>
            <w:vAlign w:val="center"/>
          </w:tcPr>
          <w:p w14:paraId="3A06A3CA"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1,5 %</w:t>
            </w:r>
          </w:p>
        </w:tc>
        <w:tc>
          <w:tcPr>
            <w:tcW w:w="2789" w:type="dxa"/>
            <w:tcBorders>
              <w:top w:val="double" w:sz="4" w:space="0" w:color="auto"/>
              <w:left w:val="single" w:sz="4" w:space="0" w:color="auto"/>
              <w:right w:val="single" w:sz="4" w:space="0" w:color="auto"/>
            </w:tcBorders>
            <w:shd w:val="clear" w:color="auto" w:fill="FFFFFF"/>
            <w:vAlign w:val="bottom"/>
          </w:tcPr>
          <w:p w14:paraId="2BC657DF"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5 %</w:t>
            </w:r>
          </w:p>
          <w:p w14:paraId="7325D788"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- 2 %</w:t>
            </w:r>
          </w:p>
        </w:tc>
      </w:tr>
      <w:tr w:rsidR="00EB2558" w:rsidRPr="00EB2558" w14:paraId="66F1977C" w14:textId="77777777" w:rsidTr="001A61F2">
        <w:trPr>
          <w:trHeight w:hRule="exact" w:val="250"/>
          <w:jc w:val="center"/>
        </w:trPr>
        <w:tc>
          <w:tcPr>
            <w:tcW w:w="3302" w:type="dxa"/>
            <w:tcBorders>
              <w:top w:val="single" w:sz="4" w:space="0" w:color="auto"/>
              <w:left w:val="single" w:sz="4" w:space="0" w:color="auto"/>
            </w:tcBorders>
            <w:shd w:val="clear" w:color="auto" w:fill="FFFFFF"/>
            <w:vAlign w:val="bottom"/>
          </w:tcPr>
          <w:p w14:paraId="29F35740"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Ширина </w:t>
            </w:r>
            <w:r w:rsidRPr="00EB2558">
              <w:rPr>
                <w:i/>
                <w:iCs/>
                <w:color w:val="000000"/>
                <w:lang w:val="ru-RU" w:eastAsia="ru-RU" w:bidi="ru-RU"/>
              </w:rPr>
              <w:t>а</w:t>
            </w:r>
          </w:p>
        </w:tc>
        <w:tc>
          <w:tcPr>
            <w:tcW w:w="3288" w:type="dxa"/>
            <w:tcBorders>
              <w:top w:val="single" w:sz="4" w:space="0" w:color="auto"/>
              <w:left w:val="single" w:sz="4" w:space="0" w:color="auto"/>
            </w:tcBorders>
            <w:shd w:val="clear" w:color="auto" w:fill="FFFFFF"/>
            <w:vAlign w:val="bottom"/>
          </w:tcPr>
          <w:p w14:paraId="77670438"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5 мм</w:t>
            </w:r>
          </w:p>
        </w:tc>
        <w:tc>
          <w:tcPr>
            <w:tcW w:w="2789" w:type="dxa"/>
            <w:tcBorders>
              <w:top w:val="single" w:sz="4" w:space="0" w:color="auto"/>
              <w:left w:val="single" w:sz="4" w:space="0" w:color="auto"/>
              <w:right w:val="single" w:sz="4" w:space="0" w:color="auto"/>
            </w:tcBorders>
            <w:shd w:val="clear" w:color="auto" w:fill="FFFFFF"/>
            <w:vAlign w:val="bottom"/>
          </w:tcPr>
          <w:p w14:paraId="4619CD9B"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5 мм</w:t>
            </w:r>
          </w:p>
        </w:tc>
      </w:tr>
      <w:tr w:rsidR="00EB2558" w:rsidRPr="00EB2558" w14:paraId="4E95F9EC" w14:textId="77777777" w:rsidTr="001A61F2">
        <w:trPr>
          <w:trHeight w:hRule="exact" w:val="864"/>
          <w:jc w:val="center"/>
        </w:trPr>
        <w:tc>
          <w:tcPr>
            <w:tcW w:w="3302" w:type="dxa"/>
            <w:tcBorders>
              <w:top w:val="single" w:sz="4" w:space="0" w:color="auto"/>
              <w:left w:val="single" w:sz="4" w:space="0" w:color="auto"/>
            </w:tcBorders>
            <w:shd w:val="clear" w:color="auto" w:fill="FFFFFF"/>
          </w:tcPr>
          <w:p w14:paraId="5D4D6AA1"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Высота профиля </w:t>
            </w:r>
            <w:r w:rsidRPr="00EB2558">
              <w:rPr>
                <w:i/>
                <w:iCs/>
                <w:color w:val="000000"/>
                <w:lang w:val="ru-RU" w:eastAsia="ru-RU" w:bidi="ru-RU"/>
              </w:rPr>
              <w:t>t</w:t>
            </w:r>
          </w:p>
        </w:tc>
        <w:tc>
          <w:tcPr>
            <w:tcW w:w="3288" w:type="dxa"/>
            <w:tcBorders>
              <w:top w:val="single" w:sz="4" w:space="0" w:color="auto"/>
              <w:left w:val="single" w:sz="4" w:space="0" w:color="auto"/>
            </w:tcBorders>
            <w:shd w:val="clear" w:color="auto" w:fill="FFFFFF"/>
            <w:vAlign w:val="bottom"/>
          </w:tcPr>
          <w:p w14:paraId="7E00829E"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 0,2 мм, если </w:t>
            </w:r>
            <w:r w:rsidRPr="00EB2558">
              <w:rPr>
                <w:i/>
                <w:iCs/>
                <w:color w:val="000000"/>
                <w:lang w:val="ru-RU" w:eastAsia="ru-RU" w:bidi="ru-RU"/>
              </w:rPr>
              <w:t>t</w:t>
            </w:r>
            <w:r w:rsidRPr="00EB2558">
              <w:rPr>
                <w:color w:val="000000"/>
                <w:lang w:val="ru-RU" w:eastAsia="ru-RU" w:bidi="ru-RU"/>
              </w:rPr>
              <w:t xml:space="preserve"> </w:t>
            </w:r>
            <w:proofErr w:type="gramStart"/>
            <w:r w:rsidRPr="00EB2558">
              <w:rPr>
                <w:color w:val="000000"/>
                <w:lang w:val="ru-RU" w:eastAsia="ru-RU" w:bidi="ru-RU"/>
              </w:rPr>
              <w:t>&lt; 2</w:t>
            </w:r>
            <w:proofErr w:type="gramEnd"/>
            <w:r w:rsidRPr="00EB2558">
              <w:rPr>
                <w:color w:val="000000"/>
                <w:lang w:val="ru-RU" w:eastAsia="ru-RU" w:bidi="ru-RU"/>
              </w:rPr>
              <w:t xml:space="preserve"> мм</w:t>
            </w:r>
          </w:p>
          <w:p w14:paraId="749FE952"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и</w:t>
            </w:r>
          </w:p>
          <w:p w14:paraId="35C6EDCB"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 0,4 мм, если </w:t>
            </w:r>
            <w:r w:rsidRPr="00EB2558">
              <w:rPr>
                <w:i/>
                <w:iCs/>
                <w:color w:val="000000"/>
                <w:lang w:val="ru-RU" w:eastAsia="ru-RU" w:bidi="ru-RU"/>
              </w:rPr>
              <w:t>t</w:t>
            </w:r>
            <w:r w:rsidRPr="00EB2558">
              <w:rPr>
                <w:color w:val="000000"/>
                <w:lang w:val="ru-RU" w:eastAsia="ru-RU" w:bidi="ru-RU"/>
              </w:rPr>
              <w:t xml:space="preserve"> &gt; 2 мм</w:t>
            </w:r>
          </w:p>
        </w:tc>
        <w:tc>
          <w:tcPr>
            <w:tcW w:w="2789" w:type="dxa"/>
            <w:tcBorders>
              <w:top w:val="single" w:sz="4" w:space="0" w:color="auto"/>
              <w:left w:val="single" w:sz="4" w:space="0" w:color="auto"/>
              <w:right w:val="single" w:sz="4" w:space="0" w:color="auto"/>
            </w:tcBorders>
            <w:shd w:val="clear" w:color="auto" w:fill="FFFFFF"/>
            <w:vAlign w:val="center"/>
          </w:tcPr>
          <w:p w14:paraId="2B9D5A17"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0,5 мм</w:t>
            </w:r>
          </w:p>
        </w:tc>
      </w:tr>
      <w:tr w:rsidR="00EB2558" w:rsidRPr="00EB2558" w14:paraId="377EFF7C" w14:textId="77777777" w:rsidTr="001A61F2">
        <w:trPr>
          <w:trHeight w:hRule="exact" w:val="307"/>
          <w:jc w:val="center"/>
        </w:trPr>
        <w:tc>
          <w:tcPr>
            <w:tcW w:w="3302" w:type="dxa"/>
            <w:tcBorders>
              <w:top w:val="single" w:sz="4" w:space="0" w:color="auto"/>
              <w:left w:val="single" w:sz="4" w:space="0" w:color="auto"/>
            </w:tcBorders>
            <w:shd w:val="clear" w:color="auto" w:fill="FFFFFF"/>
            <w:vAlign w:val="bottom"/>
          </w:tcPr>
          <w:p w14:paraId="6AA1BD35"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Диаметр проволоки </w:t>
            </w:r>
            <w:r w:rsidRPr="00EB2558">
              <w:rPr>
                <w:i/>
                <w:iCs/>
                <w:color w:val="000000"/>
                <w:lang w:val="ru-RU" w:eastAsia="ru-RU" w:bidi="ru-RU"/>
              </w:rPr>
              <w:t>c</w:t>
            </w:r>
            <w:r w:rsidRPr="00EB2558">
              <w:rPr>
                <w:color w:val="000000"/>
                <w:lang w:val="ru-RU" w:eastAsia="ru-RU" w:bidi="ru-RU"/>
              </w:rPr>
              <w:t xml:space="preserve"> и </w:t>
            </w:r>
            <w:r w:rsidRPr="00EB2558">
              <w:rPr>
                <w:i/>
                <w:iCs/>
                <w:color w:val="000000"/>
                <w:lang w:val="ru-RU" w:eastAsia="ru-RU" w:bidi="ru-RU"/>
              </w:rPr>
              <w:t>d</w:t>
            </w:r>
          </w:p>
        </w:tc>
        <w:tc>
          <w:tcPr>
            <w:tcW w:w="3288" w:type="dxa"/>
            <w:tcBorders>
              <w:top w:val="single" w:sz="4" w:space="0" w:color="auto"/>
              <w:left w:val="single" w:sz="4" w:space="0" w:color="auto"/>
            </w:tcBorders>
            <w:shd w:val="clear" w:color="auto" w:fill="FFFFFF"/>
            <w:vAlign w:val="bottom"/>
          </w:tcPr>
          <w:p w14:paraId="59E4785D"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0,1 мм</w:t>
            </w:r>
          </w:p>
        </w:tc>
        <w:tc>
          <w:tcPr>
            <w:tcW w:w="2789" w:type="dxa"/>
            <w:tcBorders>
              <w:top w:val="single" w:sz="4" w:space="0" w:color="auto"/>
              <w:left w:val="single" w:sz="4" w:space="0" w:color="auto"/>
              <w:right w:val="single" w:sz="4" w:space="0" w:color="auto"/>
            </w:tcBorders>
            <w:shd w:val="clear" w:color="auto" w:fill="FFFFFF"/>
            <w:vAlign w:val="bottom"/>
          </w:tcPr>
          <w:p w14:paraId="2CEA6705"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w:t>
            </w:r>
          </w:p>
        </w:tc>
      </w:tr>
      <w:tr w:rsidR="00EB2558" w:rsidRPr="00EB2558" w14:paraId="698CA764" w14:textId="77777777" w:rsidTr="001A61F2">
        <w:trPr>
          <w:trHeight w:hRule="exact" w:val="595"/>
          <w:jc w:val="center"/>
        </w:trPr>
        <w:tc>
          <w:tcPr>
            <w:tcW w:w="3302" w:type="dxa"/>
            <w:tcBorders>
              <w:top w:val="single" w:sz="4" w:space="0" w:color="auto"/>
              <w:left w:val="single" w:sz="4" w:space="0" w:color="auto"/>
            </w:tcBorders>
            <w:shd w:val="clear" w:color="auto" w:fill="FFFFFF"/>
            <w:vAlign w:val="bottom"/>
          </w:tcPr>
          <w:p w14:paraId="1E1C1BA1" w14:textId="77777777" w:rsidR="00EB2558" w:rsidRPr="00EB2558" w:rsidRDefault="00EB2558" w:rsidP="00EB2558">
            <w:pPr>
              <w:autoSpaceDE/>
              <w:autoSpaceDN/>
              <w:jc w:val="center"/>
              <w:rPr>
                <w:color w:val="000000"/>
                <w:sz w:val="14"/>
                <w:szCs w:val="14"/>
                <w:lang w:val="ru-RU" w:eastAsia="ru-RU" w:bidi="ru-RU"/>
              </w:rPr>
            </w:pPr>
            <w:r w:rsidRPr="00EB2558">
              <w:rPr>
                <w:color w:val="000000"/>
                <w:lang w:val="ru-RU" w:eastAsia="ru-RU" w:bidi="ru-RU"/>
              </w:rPr>
              <w:t xml:space="preserve">Площадь поперечного сечения </w:t>
            </w:r>
            <w:r w:rsidRPr="00EB2558">
              <w:rPr>
                <w:i/>
                <w:iCs/>
                <w:color w:val="000000"/>
                <w:lang w:val="ru-RU" w:eastAsia="ru-RU" w:bidi="ru-RU"/>
              </w:rPr>
              <w:t>А</w:t>
            </w:r>
            <w:r w:rsidRPr="00EB2558">
              <w:rPr>
                <w:i/>
                <w:iCs/>
                <w:color w:val="000000"/>
                <w:sz w:val="14"/>
                <w:szCs w:val="14"/>
                <w:lang w:val="ru-RU" w:eastAsia="ru-RU" w:bidi="ru-RU"/>
              </w:rPr>
              <w:t>с</w:t>
            </w:r>
          </w:p>
        </w:tc>
        <w:tc>
          <w:tcPr>
            <w:tcW w:w="3288" w:type="dxa"/>
            <w:tcBorders>
              <w:top w:val="single" w:sz="4" w:space="0" w:color="auto"/>
              <w:left w:val="single" w:sz="4" w:space="0" w:color="auto"/>
            </w:tcBorders>
            <w:shd w:val="clear" w:color="auto" w:fill="FFFFFF"/>
          </w:tcPr>
          <w:p w14:paraId="375CB253"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Не применимо</w:t>
            </w:r>
          </w:p>
        </w:tc>
        <w:tc>
          <w:tcPr>
            <w:tcW w:w="2789" w:type="dxa"/>
            <w:tcBorders>
              <w:top w:val="single" w:sz="4" w:space="0" w:color="auto"/>
              <w:left w:val="single" w:sz="4" w:space="0" w:color="auto"/>
              <w:right w:val="single" w:sz="4" w:space="0" w:color="auto"/>
            </w:tcBorders>
            <w:shd w:val="clear" w:color="auto" w:fill="FFFFFF"/>
          </w:tcPr>
          <w:p w14:paraId="7A31F4E3"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7 %</w:t>
            </w:r>
          </w:p>
        </w:tc>
      </w:tr>
      <w:tr w:rsidR="00EB2558" w:rsidRPr="00EB2558" w14:paraId="6CD1226F" w14:textId="77777777" w:rsidTr="001A61F2">
        <w:trPr>
          <w:trHeight w:hRule="exact" w:val="562"/>
          <w:jc w:val="center"/>
        </w:trPr>
        <w:tc>
          <w:tcPr>
            <w:tcW w:w="3302" w:type="dxa"/>
            <w:tcBorders>
              <w:top w:val="single" w:sz="4" w:space="0" w:color="auto"/>
              <w:left w:val="single" w:sz="4" w:space="0" w:color="auto"/>
            </w:tcBorders>
            <w:shd w:val="clear" w:color="auto" w:fill="FFFFFF"/>
            <w:vAlign w:val="bottom"/>
          </w:tcPr>
          <w:p w14:paraId="53FE9C24"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Расстояние между проволоками </w:t>
            </w:r>
            <w:r w:rsidRPr="00EB2558">
              <w:rPr>
                <w:i/>
                <w:iCs/>
                <w:color w:val="000000"/>
                <w:lang w:val="ru-RU" w:eastAsia="ru-RU" w:bidi="ru-RU"/>
              </w:rPr>
              <w:t>d</w:t>
            </w:r>
            <w:r w:rsidRPr="00EB2558">
              <w:rPr>
                <w:color w:val="000000"/>
                <w:lang w:val="ru-RU" w:eastAsia="ru-RU" w:bidi="ru-RU"/>
              </w:rPr>
              <w:t xml:space="preserve"> и </w:t>
            </w:r>
            <w:r w:rsidRPr="00EB2558">
              <w:rPr>
                <w:i/>
                <w:iCs/>
                <w:color w:val="000000"/>
                <w:lang w:val="ru-RU" w:eastAsia="ru-RU" w:bidi="ru-RU"/>
              </w:rPr>
              <w:t>e</w:t>
            </w:r>
          </w:p>
        </w:tc>
        <w:tc>
          <w:tcPr>
            <w:tcW w:w="3288" w:type="dxa"/>
            <w:tcBorders>
              <w:top w:val="single" w:sz="4" w:space="0" w:color="auto"/>
              <w:left w:val="single" w:sz="4" w:space="0" w:color="auto"/>
            </w:tcBorders>
            <w:shd w:val="clear" w:color="auto" w:fill="FFFFFF"/>
          </w:tcPr>
          <w:p w14:paraId="69B8F1BC"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3 %</w:t>
            </w:r>
          </w:p>
        </w:tc>
        <w:tc>
          <w:tcPr>
            <w:tcW w:w="2789" w:type="dxa"/>
            <w:tcBorders>
              <w:top w:val="single" w:sz="4" w:space="0" w:color="auto"/>
              <w:left w:val="single" w:sz="4" w:space="0" w:color="auto"/>
              <w:right w:val="single" w:sz="4" w:space="0" w:color="auto"/>
            </w:tcBorders>
            <w:shd w:val="clear" w:color="auto" w:fill="FFFFFF"/>
          </w:tcPr>
          <w:p w14:paraId="771E9F45"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w:t>
            </w:r>
          </w:p>
        </w:tc>
      </w:tr>
      <w:tr w:rsidR="00EB2558" w:rsidRPr="00EB2558" w14:paraId="3C7EA124" w14:textId="77777777" w:rsidTr="001A61F2">
        <w:trPr>
          <w:trHeight w:hRule="exact" w:val="427"/>
          <w:jc w:val="center"/>
        </w:trPr>
        <w:tc>
          <w:tcPr>
            <w:tcW w:w="3302" w:type="dxa"/>
            <w:tcBorders>
              <w:top w:val="single" w:sz="4" w:space="0" w:color="auto"/>
              <w:left w:val="single" w:sz="4" w:space="0" w:color="auto"/>
              <w:bottom w:val="single" w:sz="4" w:space="0" w:color="auto"/>
            </w:tcBorders>
            <w:shd w:val="clear" w:color="auto" w:fill="FFFFFF"/>
          </w:tcPr>
          <w:p w14:paraId="2E22ECA5"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xml:space="preserve">Шаг и ширина ячейки </w:t>
            </w:r>
            <w:r w:rsidRPr="00EB2558">
              <w:rPr>
                <w:i/>
                <w:iCs/>
                <w:color w:val="000000"/>
                <w:lang w:val="ru-RU" w:eastAsia="ru-RU" w:bidi="ru-RU"/>
              </w:rPr>
              <w:t>f</w:t>
            </w:r>
            <w:r w:rsidRPr="00EB2558">
              <w:rPr>
                <w:color w:val="000000"/>
                <w:lang w:val="ru-RU" w:eastAsia="ru-RU" w:bidi="ru-RU"/>
              </w:rPr>
              <w:t xml:space="preserve"> и </w:t>
            </w:r>
            <w:r w:rsidRPr="00EB2558">
              <w:rPr>
                <w:i/>
                <w:iCs/>
                <w:color w:val="000000"/>
                <w:lang w:val="ru-RU" w:eastAsia="ru-RU" w:bidi="ru-RU"/>
              </w:rPr>
              <w:t>g</w:t>
            </w:r>
          </w:p>
        </w:tc>
        <w:tc>
          <w:tcPr>
            <w:tcW w:w="3288" w:type="dxa"/>
            <w:tcBorders>
              <w:top w:val="single" w:sz="4" w:space="0" w:color="auto"/>
              <w:left w:val="single" w:sz="4" w:space="0" w:color="auto"/>
              <w:bottom w:val="single" w:sz="4" w:space="0" w:color="auto"/>
            </w:tcBorders>
            <w:shd w:val="clear" w:color="auto" w:fill="FFFFFF"/>
          </w:tcPr>
          <w:p w14:paraId="0CDD3436"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Не применимо</w:t>
            </w:r>
          </w:p>
        </w:tc>
        <w:tc>
          <w:tcPr>
            <w:tcW w:w="2789" w:type="dxa"/>
            <w:tcBorders>
              <w:top w:val="single" w:sz="4" w:space="0" w:color="auto"/>
              <w:left w:val="single" w:sz="4" w:space="0" w:color="auto"/>
              <w:bottom w:val="single" w:sz="4" w:space="0" w:color="auto"/>
              <w:right w:val="single" w:sz="4" w:space="0" w:color="auto"/>
            </w:tcBorders>
            <w:shd w:val="clear" w:color="auto" w:fill="FFFFFF"/>
          </w:tcPr>
          <w:p w14:paraId="1D28ACEC" w14:textId="77777777" w:rsidR="00EB2558" w:rsidRPr="00EB2558" w:rsidRDefault="00EB2558" w:rsidP="00EB2558">
            <w:pPr>
              <w:autoSpaceDE/>
              <w:autoSpaceDN/>
              <w:jc w:val="center"/>
              <w:rPr>
                <w:color w:val="000000"/>
                <w:lang w:val="ru-RU" w:eastAsia="ru-RU" w:bidi="ru-RU"/>
              </w:rPr>
            </w:pPr>
            <w:r w:rsidRPr="00EB2558">
              <w:rPr>
                <w:color w:val="000000"/>
                <w:lang w:val="ru-RU" w:eastAsia="ru-RU" w:bidi="ru-RU"/>
              </w:rPr>
              <w:t>± 2 мм</w:t>
            </w:r>
          </w:p>
        </w:tc>
      </w:tr>
    </w:tbl>
    <w:p w14:paraId="5E2EFE98" w14:textId="2EFFC995" w:rsidR="003A3B48" w:rsidRDefault="003A3B48" w:rsidP="00CB6D3F">
      <w:pPr>
        <w:pStyle w:val="a3"/>
        <w:tabs>
          <w:tab w:val="left" w:pos="851"/>
        </w:tabs>
        <w:spacing w:before="2"/>
        <w:ind w:firstLine="567"/>
        <w:jc w:val="both"/>
        <w:rPr>
          <w:lang w:val="ru-RU"/>
        </w:rPr>
      </w:pPr>
    </w:p>
    <w:p w14:paraId="4E0C4AF5" w14:textId="77777777" w:rsidR="00EB2558" w:rsidRPr="00EB2558" w:rsidRDefault="00EB2558" w:rsidP="00EB2558">
      <w:pPr>
        <w:pStyle w:val="a3"/>
        <w:tabs>
          <w:tab w:val="left" w:pos="851"/>
        </w:tabs>
        <w:spacing w:before="2"/>
        <w:ind w:firstLine="567"/>
        <w:jc w:val="both"/>
        <w:rPr>
          <w:lang w:val="ru-RU"/>
        </w:rPr>
      </w:pPr>
      <w:r w:rsidRPr="00EB2558">
        <w:rPr>
          <w:lang w:val="ru-RU"/>
        </w:rPr>
        <w:t>5.3.2 Определение диаметра проволоки</w:t>
      </w:r>
    </w:p>
    <w:p w14:paraId="48A478C3" w14:textId="77777777" w:rsidR="00EB2558" w:rsidRPr="00EB2558" w:rsidRDefault="00EB2558" w:rsidP="00EB2558">
      <w:pPr>
        <w:pStyle w:val="a3"/>
        <w:tabs>
          <w:tab w:val="left" w:pos="851"/>
        </w:tabs>
        <w:spacing w:before="2"/>
        <w:ind w:firstLine="567"/>
        <w:jc w:val="both"/>
        <w:rPr>
          <w:lang w:val="ru-RU"/>
        </w:rPr>
      </w:pPr>
      <w:r w:rsidRPr="00EB2558">
        <w:rPr>
          <w:lang w:val="ru-RU"/>
        </w:rPr>
        <w:t>Диаметр проволоки определяют следующим образом:</w:t>
      </w:r>
    </w:p>
    <w:p w14:paraId="68B9AFEC" w14:textId="77777777" w:rsidR="00EB2558" w:rsidRPr="00EB2558" w:rsidRDefault="00EB2558" w:rsidP="00EB2558">
      <w:pPr>
        <w:pStyle w:val="a3"/>
        <w:tabs>
          <w:tab w:val="left" w:pos="851"/>
        </w:tabs>
        <w:spacing w:before="2"/>
        <w:ind w:firstLine="567"/>
        <w:jc w:val="both"/>
        <w:rPr>
          <w:lang w:val="ru-RU"/>
        </w:rPr>
      </w:pPr>
      <w:r w:rsidRPr="00EB2558">
        <w:rPr>
          <w:lang w:val="ru-RU"/>
        </w:rPr>
        <w:t>a) Гладкая круглая проволока</w:t>
      </w:r>
    </w:p>
    <w:p w14:paraId="369EDDD5" w14:textId="77777777" w:rsidR="00EB2558" w:rsidRPr="00EB2558" w:rsidRDefault="00EB2558" w:rsidP="00EB2558">
      <w:pPr>
        <w:pStyle w:val="a3"/>
        <w:tabs>
          <w:tab w:val="left" w:pos="851"/>
        </w:tabs>
        <w:spacing w:before="2"/>
        <w:ind w:firstLine="567"/>
        <w:jc w:val="both"/>
        <w:rPr>
          <w:lang w:val="ru-RU"/>
        </w:rPr>
      </w:pPr>
      <w:r w:rsidRPr="00EB2558">
        <w:rPr>
          <w:lang w:val="ru-RU"/>
        </w:rPr>
        <w:t>Диаметр каждой проволоки в пробном образце определяют с помощью микрометра в двух перпендикулярных друг другу направлениях с точностью до 0,01 мм. Диаметром проволоки считается среднее значение двух измерений.</w:t>
      </w:r>
    </w:p>
    <w:p w14:paraId="07B0F9D7" w14:textId="77777777" w:rsidR="00EB2558" w:rsidRPr="00EB2558" w:rsidRDefault="00EB2558" w:rsidP="00EB2558">
      <w:pPr>
        <w:pStyle w:val="a3"/>
        <w:tabs>
          <w:tab w:val="left" w:pos="851"/>
        </w:tabs>
        <w:spacing w:before="2"/>
        <w:ind w:firstLine="567"/>
        <w:jc w:val="both"/>
        <w:rPr>
          <w:lang w:val="ru-RU"/>
        </w:rPr>
      </w:pPr>
      <w:r w:rsidRPr="00EB2558">
        <w:rPr>
          <w:lang w:val="ru-RU"/>
        </w:rPr>
        <w:t>b) Гладкая фасонная проволока</w:t>
      </w:r>
    </w:p>
    <w:p w14:paraId="25E51599" w14:textId="2B6D6F32" w:rsidR="003A3B48" w:rsidRDefault="00EB2558" w:rsidP="00EB2558">
      <w:pPr>
        <w:pStyle w:val="a3"/>
        <w:tabs>
          <w:tab w:val="left" w:pos="851"/>
        </w:tabs>
        <w:spacing w:before="2"/>
        <w:ind w:firstLine="567"/>
        <w:jc w:val="both"/>
        <w:rPr>
          <w:lang w:val="ru-RU"/>
        </w:rPr>
      </w:pPr>
      <w:r w:rsidRPr="00EB2558">
        <w:rPr>
          <w:lang w:val="ru-RU"/>
        </w:rPr>
        <w:t xml:space="preserve">От каждой проволоки строительного элемента вырезают испытуемые образцы длиной не менее 200 мм, состоящие из одного или несколько отрезков. Поверхности разрезов должны быть чистыми и проходить поперек проволоки параллельно друг другу. С точностью до 1 мм определяют длину </w:t>
      </w:r>
      <w:proofErr w:type="spellStart"/>
      <w:r w:rsidRPr="00EB2558">
        <w:rPr>
          <w:i/>
          <w:lang w:val="ru-RU"/>
        </w:rPr>
        <w:t>l</w:t>
      </w:r>
      <w:r w:rsidRPr="00EB2558">
        <w:rPr>
          <w:vertAlign w:val="subscript"/>
          <w:lang w:val="ru-RU"/>
        </w:rPr>
        <w:t>s</w:t>
      </w:r>
      <w:proofErr w:type="spellEnd"/>
      <w:r w:rsidRPr="00EB2558">
        <w:rPr>
          <w:lang w:val="ru-RU"/>
        </w:rPr>
        <w:t xml:space="preserve"> испытуемого образца. С точностью до 0,01 г определяют массу m испытуемого образца и с точностью до двух десятичных знаков определяют площадь поперечного сечения </w:t>
      </w:r>
      <w:r w:rsidRPr="00EB2558">
        <w:rPr>
          <w:i/>
          <w:lang w:val="ru-RU"/>
        </w:rPr>
        <w:t>А</w:t>
      </w:r>
      <w:r w:rsidRPr="00EB2558">
        <w:rPr>
          <w:vertAlign w:val="subscript"/>
          <w:lang w:val="ru-RU"/>
        </w:rPr>
        <w:t>с</w:t>
      </w:r>
      <w:r w:rsidRPr="00EB2558">
        <w:rPr>
          <w:lang w:val="ru-RU"/>
        </w:rPr>
        <w:t xml:space="preserve"> по следующему уравнению:</w:t>
      </w:r>
    </w:p>
    <w:p w14:paraId="459B7A61" w14:textId="33F98EE2" w:rsidR="003A3B48" w:rsidRDefault="003A3B48" w:rsidP="00CB6D3F">
      <w:pPr>
        <w:pStyle w:val="a3"/>
        <w:tabs>
          <w:tab w:val="left" w:pos="851"/>
        </w:tabs>
        <w:spacing w:before="2"/>
        <w:ind w:firstLine="567"/>
        <w:jc w:val="both"/>
        <w:rPr>
          <w:lang w:val="ru-RU"/>
        </w:rPr>
      </w:pPr>
    </w:p>
    <w:p w14:paraId="07EB4D58" w14:textId="298AE75E" w:rsidR="003A3B48" w:rsidRDefault="009040C8" w:rsidP="00EB2558">
      <w:pPr>
        <w:pStyle w:val="a3"/>
        <w:tabs>
          <w:tab w:val="left" w:pos="851"/>
        </w:tabs>
        <w:spacing w:before="2"/>
        <w:ind w:firstLine="567"/>
        <w:jc w:val="center"/>
        <w:rPr>
          <w:lang w:val="ru-RU"/>
        </w:rPr>
      </w:pPr>
      <w:r>
        <w:rPr>
          <w:lang w:val="ru-RU"/>
        </w:rPr>
        <w:t xml:space="preserve">                                        </w:t>
      </w:r>
      <w:r w:rsidR="00EB2558" w:rsidRPr="00EB2558">
        <w:rPr>
          <w:noProof/>
          <w:lang w:val="en-US"/>
        </w:rPr>
        <w:drawing>
          <wp:inline distT="0" distB="0" distL="0" distR="0" wp14:anchorId="6A964217" wp14:editId="6FEAB596">
            <wp:extent cx="1876508" cy="741540"/>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7961" cy="753969"/>
                    </a:xfrm>
                    <a:prstGeom prst="rect">
                      <a:avLst/>
                    </a:prstGeom>
                    <a:noFill/>
                    <a:ln>
                      <a:noFill/>
                    </a:ln>
                  </pic:spPr>
                </pic:pic>
              </a:graphicData>
            </a:graphic>
          </wp:inline>
        </w:drawing>
      </w:r>
      <w:r>
        <w:rPr>
          <w:lang w:val="ru-RU"/>
        </w:rPr>
        <w:t xml:space="preserve">                                                    (1)</w:t>
      </w:r>
    </w:p>
    <w:p w14:paraId="345C3DC4" w14:textId="4100E0CD" w:rsidR="003A3B48" w:rsidRDefault="003A3B48" w:rsidP="00CB6D3F">
      <w:pPr>
        <w:pStyle w:val="a3"/>
        <w:tabs>
          <w:tab w:val="left" w:pos="851"/>
        </w:tabs>
        <w:spacing w:before="2"/>
        <w:ind w:firstLine="567"/>
        <w:jc w:val="both"/>
        <w:rPr>
          <w:lang w:val="ru-RU"/>
        </w:rPr>
      </w:pPr>
    </w:p>
    <w:p w14:paraId="6B61E1A0" w14:textId="77777777" w:rsidR="009040C8" w:rsidRPr="009040C8" w:rsidRDefault="009040C8" w:rsidP="009040C8">
      <w:pPr>
        <w:pStyle w:val="a3"/>
        <w:tabs>
          <w:tab w:val="left" w:pos="851"/>
        </w:tabs>
        <w:spacing w:before="2"/>
        <w:ind w:firstLine="567"/>
        <w:jc w:val="both"/>
        <w:rPr>
          <w:lang w:val="ru-RU"/>
        </w:rPr>
      </w:pPr>
      <w:r w:rsidRPr="009040C8">
        <w:rPr>
          <w:lang w:val="ru-RU"/>
        </w:rPr>
        <w:t>Номинальная плотность р мягкой стали равна 7 850 кг/м</w:t>
      </w:r>
      <w:r w:rsidRPr="009040C8">
        <w:rPr>
          <w:vertAlign w:val="superscript"/>
          <w:lang w:val="ru-RU"/>
        </w:rPr>
        <w:t>3</w:t>
      </w:r>
      <w:r w:rsidRPr="009040C8">
        <w:rPr>
          <w:lang w:val="ru-RU"/>
        </w:rPr>
        <w:t>.</w:t>
      </w:r>
    </w:p>
    <w:p w14:paraId="59BCE233" w14:textId="0F425113" w:rsidR="003A3B48" w:rsidRPr="009040C8" w:rsidRDefault="009040C8" w:rsidP="009040C8">
      <w:pPr>
        <w:pStyle w:val="a3"/>
        <w:tabs>
          <w:tab w:val="left" w:pos="851"/>
        </w:tabs>
        <w:spacing w:before="2"/>
        <w:ind w:firstLine="567"/>
        <w:jc w:val="both"/>
        <w:rPr>
          <w:lang w:val="en-US"/>
        </w:rPr>
      </w:pPr>
      <w:r w:rsidRPr="009040C8">
        <w:rPr>
          <w:lang w:val="ru-RU"/>
        </w:rPr>
        <w:t>Номинальная плотность р нержавеющей стали равна 7 950 кг/м</w:t>
      </w:r>
      <w:r w:rsidRPr="009040C8">
        <w:rPr>
          <w:vertAlign w:val="superscript"/>
          <w:lang w:val="ru-RU"/>
        </w:rPr>
        <w:t>3</w:t>
      </w:r>
      <w:r w:rsidRPr="009040C8">
        <w:rPr>
          <w:lang w:val="ru-RU"/>
        </w:rPr>
        <w:t>. Диаметр проволоки рассчитывают с точностью до двух десятичных знаков по выражению</w:t>
      </w:r>
      <w:r>
        <w:rPr>
          <w:lang w:val="ru-RU"/>
        </w:rPr>
        <w:t xml:space="preserve"> </w:t>
      </w:r>
      <w:r>
        <w:rPr>
          <w:lang w:val="ru-RU"/>
        </w:rPr>
        <w:br/>
      </w:r>
      <w:r w:rsidRPr="009040C8">
        <w:rPr>
          <w:noProof/>
          <w:lang w:val="en-US"/>
        </w:rPr>
        <w:drawing>
          <wp:inline distT="0" distB="0" distL="0" distR="0" wp14:anchorId="7C7A7C24" wp14:editId="273AEF8C">
            <wp:extent cx="429371" cy="411216"/>
            <wp:effectExtent l="0" t="0" r="889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631" cy="438281"/>
                    </a:xfrm>
                    <a:prstGeom prst="rect">
                      <a:avLst/>
                    </a:prstGeom>
                    <a:noFill/>
                    <a:ln>
                      <a:noFill/>
                    </a:ln>
                  </pic:spPr>
                </pic:pic>
              </a:graphicData>
            </a:graphic>
          </wp:inline>
        </w:drawing>
      </w:r>
    </w:p>
    <w:p w14:paraId="54C59C9D" w14:textId="77777777" w:rsidR="009040C8" w:rsidRPr="009040C8" w:rsidRDefault="009040C8" w:rsidP="009040C8">
      <w:pPr>
        <w:pStyle w:val="a3"/>
        <w:tabs>
          <w:tab w:val="left" w:pos="851"/>
        </w:tabs>
        <w:spacing w:before="2"/>
        <w:ind w:firstLine="567"/>
        <w:jc w:val="both"/>
        <w:rPr>
          <w:lang w:val="ru-RU"/>
        </w:rPr>
      </w:pPr>
      <w:r w:rsidRPr="009040C8">
        <w:rPr>
          <w:lang w:val="ru-RU"/>
        </w:rPr>
        <w:t>с) Проволока с органическим покрытием</w:t>
      </w:r>
    </w:p>
    <w:p w14:paraId="3C1609A7" w14:textId="77777777" w:rsidR="009040C8" w:rsidRPr="009040C8" w:rsidRDefault="009040C8" w:rsidP="009040C8">
      <w:pPr>
        <w:pStyle w:val="a3"/>
        <w:tabs>
          <w:tab w:val="left" w:pos="851"/>
        </w:tabs>
        <w:spacing w:before="2"/>
        <w:ind w:firstLine="567"/>
        <w:jc w:val="both"/>
        <w:rPr>
          <w:lang w:val="ru-RU"/>
        </w:rPr>
      </w:pPr>
      <w:r w:rsidRPr="009040C8">
        <w:rPr>
          <w:lang w:val="ru-RU"/>
        </w:rPr>
        <w:t xml:space="preserve">Диаметр проволоки определяют после удаления органического покрытия </w:t>
      </w:r>
      <w:proofErr w:type="gramStart"/>
      <w:r w:rsidRPr="009040C8">
        <w:rPr>
          <w:lang w:val="ru-RU"/>
        </w:rPr>
        <w:t>методом</w:t>
      </w:r>
      <w:proofErr w:type="gramEnd"/>
      <w:r w:rsidRPr="009040C8">
        <w:rPr>
          <w:lang w:val="ru-RU"/>
        </w:rPr>
        <w:t xml:space="preserve"> а) или b).</w:t>
      </w:r>
    </w:p>
    <w:p w14:paraId="3FF23F73" w14:textId="77777777" w:rsidR="009040C8" w:rsidRPr="009040C8" w:rsidRDefault="009040C8" w:rsidP="009040C8">
      <w:pPr>
        <w:pStyle w:val="a3"/>
        <w:tabs>
          <w:tab w:val="left" w:pos="851"/>
        </w:tabs>
        <w:spacing w:before="2"/>
        <w:ind w:firstLine="567"/>
        <w:jc w:val="both"/>
        <w:rPr>
          <w:lang w:val="ru-RU"/>
        </w:rPr>
      </w:pPr>
      <w:r w:rsidRPr="009040C8">
        <w:rPr>
          <w:lang w:val="ru-RU"/>
        </w:rPr>
        <w:t>5.3.3 Определение площади поперечного сечения</w:t>
      </w:r>
    </w:p>
    <w:p w14:paraId="3BFA8AD3" w14:textId="4B790341" w:rsidR="003A3B48" w:rsidRDefault="009040C8" w:rsidP="009040C8">
      <w:pPr>
        <w:pStyle w:val="a3"/>
        <w:tabs>
          <w:tab w:val="left" w:pos="851"/>
        </w:tabs>
        <w:spacing w:before="2"/>
        <w:ind w:firstLine="567"/>
        <w:jc w:val="both"/>
        <w:rPr>
          <w:lang w:val="ru-RU"/>
        </w:rPr>
      </w:pPr>
      <w:r w:rsidRPr="009040C8">
        <w:rPr>
          <w:lang w:val="ru-RU"/>
        </w:rPr>
        <w:t xml:space="preserve">Из сетки из металлической проволоки фахверкового типа или из </w:t>
      </w:r>
      <w:proofErr w:type="spellStart"/>
      <w:r w:rsidRPr="009040C8">
        <w:rPr>
          <w:lang w:val="ru-RU"/>
        </w:rPr>
        <w:t>просечно</w:t>
      </w:r>
      <w:proofErr w:type="spellEnd"/>
      <w:r w:rsidRPr="009040C8">
        <w:rPr>
          <w:lang w:val="ru-RU"/>
        </w:rPr>
        <w:t xml:space="preserve">-вытяжной </w:t>
      </w:r>
      <w:r w:rsidRPr="009040C8">
        <w:rPr>
          <w:lang w:val="ru-RU"/>
        </w:rPr>
        <w:lastRenderedPageBreak/>
        <w:t xml:space="preserve">сетки вырезают испытуемый образец таким образом, чтобы его длина составляла число, кратное величине b (или f), но не менее 200 мм. Поверхности разрезов должны быть чистыми и проходить поперек проволоки параллельно друг другу. С точностью до 1 мм определяют длину </w:t>
      </w:r>
      <w:proofErr w:type="spellStart"/>
      <w:r w:rsidRPr="009040C8">
        <w:rPr>
          <w:i/>
          <w:lang w:val="ru-RU"/>
        </w:rPr>
        <w:t>l</w:t>
      </w:r>
      <w:r w:rsidRPr="009040C8">
        <w:rPr>
          <w:vertAlign w:val="subscript"/>
          <w:lang w:val="ru-RU"/>
        </w:rPr>
        <w:t>s</w:t>
      </w:r>
      <w:proofErr w:type="spellEnd"/>
      <w:r w:rsidRPr="009040C8">
        <w:rPr>
          <w:lang w:val="ru-RU"/>
        </w:rPr>
        <w:t xml:space="preserve"> испытуемого образца. С точностью до 0,01 г определяют массу т испытуемого образца и с точностью до двух десятичных знаков определяют площадь поперечного сечения </w:t>
      </w:r>
      <w:proofErr w:type="spellStart"/>
      <w:r w:rsidRPr="009040C8">
        <w:rPr>
          <w:i/>
          <w:lang w:val="ru-RU"/>
        </w:rPr>
        <w:t>А</w:t>
      </w:r>
      <w:r w:rsidRPr="009040C8">
        <w:rPr>
          <w:vertAlign w:val="subscript"/>
          <w:lang w:val="ru-RU"/>
        </w:rPr>
        <w:t>е</w:t>
      </w:r>
      <w:proofErr w:type="spellEnd"/>
      <w:r w:rsidRPr="009040C8">
        <w:rPr>
          <w:lang w:val="ru-RU"/>
        </w:rPr>
        <w:t xml:space="preserve"> по следующему уравнению:</w:t>
      </w:r>
    </w:p>
    <w:p w14:paraId="25635DEE" w14:textId="197D55DF" w:rsidR="009040C8" w:rsidRDefault="009040C8" w:rsidP="00CB6D3F">
      <w:pPr>
        <w:pStyle w:val="a3"/>
        <w:tabs>
          <w:tab w:val="left" w:pos="851"/>
        </w:tabs>
        <w:spacing w:before="2"/>
        <w:ind w:firstLine="567"/>
        <w:jc w:val="both"/>
        <w:rPr>
          <w:lang w:val="ru-RU"/>
        </w:rPr>
      </w:pPr>
    </w:p>
    <w:p w14:paraId="785400AF" w14:textId="25A1D903" w:rsidR="009040C8" w:rsidRDefault="009040C8" w:rsidP="00CB6D3F">
      <w:pPr>
        <w:pStyle w:val="a3"/>
        <w:tabs>
          <w:tab w:val="left" w:pos="851"/>
        </w:tabs>
        <w:spacing w:before="2"/>
        <w:ind w:firstLine="567"/>
        <w:jc w:val="both"/>
        <w:rPr>
          <w:lang w:val="ru-RU"/>
        </w:rPr>
      </w:pPr>
      <w:r>
        <w:rPr>
          <w:lang w:val="ru-RU"/>
        </w:rPr>
        <w:t xml:space="preserve">                                                          </w:t>
      </w:r>
      <w:r w:rsidRPr="009040C8">
        <w:rPr>
          <w:noProof/>
          <w:lang w:val="en-US"/>
        </w:rPr>
        <w:drawing>
          <wp:inline distT="0" distB="0" distL="0" distR="0" wp14:anchorId="40CFDC0F" wp14:editId="65DAD935">
            <wp:extent cx="1439186" cy="51559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73677" cy="527953"/>
                    </a:xfrm>
                    <a:prstGeom prst="rect">
                      <a:avLst/>
                    </a:prstGeom>
                    <a:noFill/>
                    <a:ln>
                      <a:noFill/>
                    </a:ln>
                  </pic:spPr>
                </pic:pic>
              </a:graphicData>
            </a:graphic>
          </wp:inline>
        </w:drawing>
      </w:r>
      <w:r>
        <w:rPr>
          <w:lang w:val="ru-RU"/>
        </w:rPr>
        <w:t xml:space="preserve">                                                   </w:t>
      </w:r>
      <w:r>
        <w:rPr>
          <w:lang w:val="ru-RU"/>
        </w:rPr>
        <w:t>(</w:t>
      </w:r>
      <w:r>
        <w:rPr>
          <w:lang w:val="ru-RU"/>
        </w:rPr>
        <w:t>2</w:t>
      </w:r>
      <w:r>
        <w:rPr>
          <w:lang w:val="ru-RU"/>
        </w:rPr>
        <w:t>)</w:t>
      </w:r>
    </w:p>
    <w:p w14:paraId="5574D7FB" w14:textId="18DC6321" w:rsidR="009040C8" w:rsidRDefault="009040C8" w:rsidP="00CB6D3F">
      <w:pPr>
        <w:pStyle w:val="a3"/>
        <w:tabs>
          <w:tab w:val="left" w:pos="851"/>
        </w:tabs>
        <w:spacing w:before="2"/>
        <w:ind w:firstLine="567"/>
        <w:jc w:val="both"/>
        <w:rPr>
          <w:lang w:val="ru-RU"/>
        </w:rPr>
      </w:pPr>
    </w:p>
    <w:p w14:paraId="1CE0EC80" w14:textId="77777777" w:rsidR="009040C8" w:rsidRPr="009040C8" w:rsidRDefault="009040C8" w:rsidP="009040C8">
      <w:pPr>
        <w:pStyle w:val="a3"/>
        <w:tabs>
          <w:tab w:val="left" w:pos="851"/>
        </w:tabs>
        <w:spacing w:before="2"/>
        <w:ind w:firstLine="567"/>
        <w:jc w:val="both"/>
        <w:rPr>
          <w:lang w:val="ru-RU"/>
        </w:rPr>
      </w:pPr>
      <w:r w:rsidRPr="009040C8">
        <w:rPr>
          <w:lang w:val="ru-RU"/>
        </w:rPr>
        <w:t>Номинальная плотность р мягкой стали равна 7 850 кг/м</w:t>
      </w:r>
      <w:r w:rsidRPr="009040C8">
        <w:rPr>
          <w:vertAlign w:val="superscript"/>
          <w:lang w:val="ru-RU"/>
        </w:rPr>
        <w:t>3</w:t>
      </w:r>
      <w:r w:rsidRPr="009040C8">
        <w:rPr>
          <w:lang w:val="ru-RU"/>
        </w:rPr>
        <w:t>.</w:t>
      </w:r>
    </w:p>
    <w:p w14:paraId="7BDD9A73" w14:textId="77777777" w:rsidR="009040C8" w:rsidRPr="009040C8" w:rsidRDefault="009040C8" w:rsidP="009040C8">
      <w:pPr>
        <w:pStyle w:val="a3"/>
        <w:tabs>
          <w:tab w:val="left" w:pos="851"/>
        </w:tabs>
        <w:spacing w:before="2"/>
        <w:ind w:firstLine="567"/>
        <w:jc w:val="both"/>
        <w:rPr>
          <w:lang w:val="ru-RU"/>
        </w:rPr>
      </w:pPr>
      <w:r w:rsidRPr="009040C8">
        <w:rPr>
          <w:lang w:val="ru-RU"/>
        </w:rPr>
        <w:t>Номинальная плотность р нержавеющей стали равна 7 950 кг/м</w:t>
      </w:r>
      <w:r w:rsidRPr="009040C8">
        <w:rPr>
          <w:vertAlign w:val="superscript"/>
          <w:lang w:val="ru-RU"/>
        </w:rPr>
        <w:t>3</w:t>
      </w:r>
      <w:r w:rsidRPr="009040C8">
        <w:rPr>
          <w:lang w:val="ru-RU"/>
        </w:rPr>
        <w:t>.</w:t>
      </w:r>
    </w:p>
    <w:p w14:paraId="350FB761" w14:textId="77777777" w:rsidR="009040C8" w:rsidRPr="009040C8" w:rsidRDefault="009040C8" w:rsidP="009040C8">
      <w:pPr>
        <w:pStyle w:val="a3"/>
        <w:tabs>
          <w:tab w:val="left" w:pos="851"/>
        </w:tabs>
        <w:spacing w:before="2"/>
        <w:ind w:firstLine="567"/>
        <w:jc w:val="both"/>
        <w:rPr>
          <w:lang w:val="ru-RU"/>
        </w:rPr>
      </w:pPr>
      <w:r w:rsidRPr="009040C8">
        <w:rPr>
          <w:lang w:val="ru-RU"/>
        </w:rPr>
        <w:t>5.3.4 Определение прочих размеров</w:t>
      </w:r>
    </w:p>
    <w:p w14:paraId="36FAC7E6" w14:textId="77777777" w:rsidR="009040C8" w:rsidRPr="009040C8" w:rsidRDefault="009040C8" w:rsidP="009040C8">
      <w:pPr>
        <w:pStyle w:val="a3"/>
        <w:tabs>
          <w:tab w:val="left" w:pos="851"/>
        </w:tabs>
        <w:spacing w:before="2"/>
        <w:ind w:firstLine="567"/>
        <w:jc w:val="both"/>
        <w:rPr>
          <w:lang w:val="ru-RU"/>
        </w:rPr>
      </w:pPr>
      <w:r w:rsidRPr="009040C8">
        <w:rPr>
          <w:lang w:val="ru-RU"/>
        </w:rPr>
        <w:t>Прочие размеры определяют с помощью поверенного измерительного устройства с точностью до ± 1 %.</w:t>
      </w:r>
    </w:p>
    <w:p w14:paraId="4DD39D38" w14:textId="77777777" w:rsidR="009040C8" w:rsidRPr="009040C8" w:rsidRDefault="009040C8" w:rsidP="009040C8">
      <w:pPr>
        <w:pStyle w:val="a3"/>
        <w:tabs>
          <w:tab w:val="left" w:pos="851"/>
        </w:tabs>
        <w:spacing w:before="2"/>
        <w:ind w:firstLine="567"/>
        <w:jc w:val="both"/>
        <w:rPr>
          <w:lang w:val="ru-RU"/>
        </w:rPr>
      </w:pPr>
    </w:p>
    <w:p w14:paraId="4A433EF1" w14:textId="77777777" w:rsidR="009040C8" w:rsidRPr="009040C8" w:rsidRDefault="009040C8" w:rsidP="009040C8">
      <w:pPr>
        <w:pStyle w:val="a3"/>
        <w:tabs>
          <w:tab w:val="left" w:pos="851"/>
        </w:tabs>
        <w:spacing w:before="2"/>
        <w:ind w:firstLine="567"/>
        <w:jc w:val="both"/>
        <w:rPr>
          <w:b/>
          <w:lang w:val="ru-RU"/>
        </w:rPr>
      </w:pPr>
      <w:r w:rsidRPr="009040C8">
        <w:rPr>
          <w:b/>
          <w:lang w:val="ru-RU"/>
        </w:rPr>
        <w:t>5.4 Механическая прочность</w:t>
      </w:r>
    </w:p>
    <w:p w14:paraId="22031548" w14:textId="77777777" w:rsidR="009040C8" w:rsidRDefault="009040C8" w:rsidP="009040C8">
      <w:pPr>
        <w:pStyle w:val="a3"/>
        <w:tabs>
          <w:tab w:val="left" w:pos="851"/>
        </w:tabs>
        <w:spacing w:before="2"/>
        <w:ind w:firstLine="567"/>
        <w:jc w:val="both"/>
        <w:rPr>
          <w:lang w:val="ru-RU"/>
        </w:rPr>
      </w:pPr>
    </w:p>
    <w:p w14:paraId="10D275FA" w14:textId="7D249438" w:rsidR="009040C8" w:rsidRPr="009040C8" w:rsidRDefault="009040C8" w:rsidP="009040C8">
      <w:pPr>
        <w:pStyle w:val="a3"/>
        <w:tabs>
          <w:tab w:val="left" w:pos="851"/>
        </w:tabs>
        <w:spacing w:before="2"/>
        <w:ind w:firstLine="567"/>
        <w:jc w:val="both"/>
        <w:rPr>
          <w:lang w:val="ru-RU"/>
        </w:rPr>
      </w:pPr>
      <w:r>
        <w:rPr>
          <w:lang w:val="ru-RU"/>
        </w:rPr>
        <w:t>5.4.1</w:t>
      </w:r>
      <w:r w:rsidRPr="009040C8">
        <w:rPr>
          <w:lang w:val="ru-RU"/>
        </w:rPr>
        <w:t xml:space="preserve"> Механическая прочность арматуры для горизонтальных швов кладки для несущих конструкций</w:t>
      </w:r>
    </w:p>
    <w:p w14:paraId="7504A3CD" w14:textId="77777777" w:rsidR="009040C8" w:rsidRPr="009040C8" w:rsidRDefault="009040C8" w:rsidP="009040C8">
      <w:pPr>
        <w:pStyle w:val="a3"/>
        <w:tabs>
          <w:tab w:val="left" w:pos="851"/>
        </w:tabs>
        <w:spacing w:before="2"/>
        <w:ind w:firstLine="567"/>
        <w:jc w:val="both"/>
        <w:rPr>
          <w:lang w:val="ru-RU"/>
        </w:rPr>
      </w:pPr>
      <w:r w:rsidRPr="009040C8">
        <w:rPr>
          <w:lang w:val="ru-RU"/>
        </w:rPr>
        <w:t>5.4.1.1 Характеристический предел текучести продольной проволоки</w:t>
      </w:r>
    </w:p>
    <w:p w14:paraId="4E0CE137" w14:textId="06510E8B" w:rsidR="009040C8" w:rsidRPr="009040C8" w:rsidRDefault="009040C8" w:rsidP="009040C8">
      <w:pPr>
        <w:pStyle w:val="a3"/>
        <w:tabs>
          <w:tab w:val="left" w:pos="851"/>
        </w:tabs>
        <w:spacing w:before="2"/>
        <w:ind w:firstLine="567"/>
        <w:jc w:val="both"/>
        <w:rPr>
          <w:lang w:val="ru-RU"/>
        </w:rPr>
      </w:pPr>
      <w:r w:rsidRPr="009040C8">
        <w:rPr>
          <w:lang w:val="ru-RU"/>
        </w:rPr>
        <w:t xml:space="preserve">Значение нормативного предела текучести продольных проволок должно быть декларировано. При отборе проб в соответствии с разделом 8 и испытании по методу </w:t>
      </w:r>
      <w:r>
        <w:rPr>
          <w:lang w:val="ru-RU"/>
        </w:rPr>
        <w:br/>
      </w:r>
      <w:r w:rsidRPr="009040C8">
        <w:rPr>
          <w:lang w:val="ru-RU"/>
        </w:rPr>
        <w:t>EN ISO 15630 (все части) с использованием испытательных образцов, каждый из которых содержит не менее одного сварного шва в пределах расчетной длины, верхний предел текучести продольных проволок должен быть не менее заявленного значения. Если явление текучести отсутствует, необходимо определить предел текучести 0,2 % (R</w:t>
      </w:r>
      <w:r w:rsidRPr="009040C8">
        <w:rPr>
          <w:vertAlign w:val="subscript"/>
          <w:lang w:val="ru-RU"/>
        </w:rPr>
        <w:t>p0,2</w:t>
      </w:r>
      <w:r w:rsidRPr="009040C8">
        <w:rPr>
          <w:lang w:val="ru-RU"/>
        </w:rPr>
        <w:t>). Значения общего удлинения при наибольшем усилии (</w:t>
      </w:r>
      <w:proofErr w:type="spellStart"/>
      <w:r w:rsidRPr="009040C8">
        <w:rPr>
          <w:i/>
          <w:lang w:val="ru-RU"/>
        </w:rPr>
        <w:t>A</w:t>
      </w:r>
      <w:r w:rsidRPr="009040C8">
        <w:rPr>
          <w:vertAlign w:val="subscript"/>
          <w:lang w:val="ru-RU"/>
        </w:rPr>
        <w:t>g</w:t>
      </w:r>
      <w:proofErr w:type="spellEnd"/>
      <w:r w:rsidRPr="009040C8">
        <w:rPr>
          <w:vertAlign w:val="subscript"/>
          <w:lang w:val="en-US"/>
        </w:rPr>
        <w:t>t</w:t>
      </w:r>
      <w:r w:rsidRPr="009040C8">
        <w:rPr>
          <w:lang w:val="ru-RU"/>
        </w:rPr>
        <w:t>), выраженные в процентах, и соотношение прочности на растяжение и предела текучести (</w:t>
      </w:r>
      <w:proofErr w:type="spellStart"/>
      <w:r w:rsidRPr="009040C8">
        <w:rPr>
          <w:lang w:val="ru-RU"/>
        </w:rPr>
        <w:t>R</w:t>
      </w:r>
      <w:r w:rsidRPr="009040C8">
        <w:rPr>
          <w:vertAlign w:val="subscript"/>
          <w:lang w:val="ru-RU"/>
        </w:rPr>
        <w:t>m</w:t>
      </w:r>
      <w:proofErr w:type="spellEnd"/>
      <w:r w:rsidRPr="009040C8">
        <w:rPr>
          <w:lang w:val="ru-RU"/>
        </w:rPr>
        <w:t>/R</w:t>
      </w:r>
      <w:r w:rsidRPr="009040C8">
        <w:rPr>
          <w:vertAlign w:val="subscript"/>
          <w:lang w:val="ru-RU"/>
        </w:rPr>
        <w:t>p0,2</w:t>
      </w:r>
      <w:r w:rsidRPr="009040C8">
        <w:rPr>
          <w:lang w:val="ru-RU"/>
        </w:rPr>
        <w:t>) регистрируют.</w:t>
      </w:r>
    </w:p>
    <w:p w14:paraId="3AF25F8D" w14:textId="77777777" w:rsidR="009040C8" w:rsidRPr="009040C8" w:rsidRDefault="009040C8" w:rsidP="009040C8">
      <w:pPr>
        <w:pStyle w:val="a3"/>
        <w:tabs>
          <w:tab w:val="left" w:pos="851"/>
        </w:tabs>
        <w:spacing w:before="2"/>
        <w:ind w:firstLine="567"/>
        <w:jc w:val="both"/>
        <w:rPr>
          <w:lang w:val="ru-RU"/>
        </w:rPr>
      </w:pPr>
      <w:r w:rsidRPr="009040C8">
        <w:rPr>
          <w:lang w:val="ru-RU"/>
        </w:rPr>
        <w:t>5.4.1.2 Пластичность продольной проволоки</w:t>
      </w:r>
    </w:p>
    <w:p w14:paraId="7F486E9F" w14:textId="1D007C18" w:rsidR="009040C8" w:rsidRPr="009040C8" w:rsidRDefault="009040C8" w:rsidP="009040C8">
      <w:pPr>
        <w:pStyle w:val="a3"/>
        <w:tabs>
          <w:tab w:val="left" w:pos="851"/>
        </w:tabs>
        <w:spacing w:before="2"/>
        <w:ind w:firstLine="567"/>
        <w:jc w:val="both"/>
        <w:rPr>
          <w:lang w:val="ru-RU"/>
        </w:rPr>
      </w:pPr>
      <w:r w:rsidRPr="009040C8">
        <w:rPr>
          <w:lang w:val="ru-RU"/>
        </w:rPr>
        <w:t xml:space="preserve">Производитель указывает категорию пластичности продольной проволоки на основании </w:t>
      </w:r>
      <w:r>
        <w:t>т</w:t>
      </w:r>
      <w:proofErr w:type="spellStart"/>
      <w:r w:rsidRPr="009040C8">
        <w:rPr>
          <w:lang w:val="ru-RU"/>
        </w:rPr>
        <w:t>аблицы</w:t>
      </w:r>
      <w:proofErr w:type="spellEnd"/>
      <w:r w:rsidRPr="009040C8">
        <w:rPr>
          <w:lang w:val="ru-RU"/>
        </w:rPr>
        <w:t xml:space="preserve"> 4 с применением данных, полученных в результате испытания на предел текучести согласно 5.4.1.1.</w:t>
      </w:r>
    </w:p>
    <w:p w14:paraId="18C8D821" w14:textId="77777777" w:rsidR="009040C8" w:rsidRPr="009040C8" w:rsidRDefault="009040C8" w:rsidP="009040C8">
      <w:pPr>
        <w:pStyle w:val="a3"/>
        <w:tabs>
          <w:tab w:val="left" w:pos="851"/>
        </w:tabs>
        <w:spacing w:before="2"/>
        <w:ind w:firstLine="567"/>
        <w:jc w:val="both"/>
        <w:rPr>
          <w:lang w:val="ru-RU"/>
        </w:rPr>
      </w:pPr>
    </w:p>
    <w:p w14:paraId="59D39891" w14:textId="6C1821F5" w:rsidR="009040C8" w:rsidRPr="009040C8" w:rsidRDefault="009040C8" w:rsidP="009040C8">
      <w:pPr>
        <w:pStyle w:val="a3"/>
        <w:tabs>
          <w:tab w:val="left" w:pos="851"/>
        </w:tabs>
        <w:spacing w:before="2"/>
        <w:ind w:firstLine="567"/>
        <w:jc w:val="center"/>
        <w:rPr>
          <w:b/>
          <w:lang w:val="ru-RU"/>
        </w:rPr>
      </w:pPr>
      <w:r w:rsidRPr="009040C8">
        <w:rPr>
          <w:b/>
          <w:lang w:val="ru-RU"/>
        </w:rPr>
        <w:t>Таблица 4 - Категории пластичности</w:t>
      </w:r>
    </w:p>
    <w:p w14:paraId="7C250126" w14:textId="079825DD" w:rsidR="009040C8" w:rsidRDefault="009040C8" w:rsidP="00CB6D3F">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02"/>
        <w:gridCol w:w="3288"/>
        <w:gridCol w:w="2789"/>
      </w:tblGrid>
      <w:tr w:rsidR="009040C8" w:rsidRPr="009040C8" w14:paraId="4F083AD5" w14:textId="77777777" w:rsidTr="009040C8">
        <w:trPr>
          <w:trHeight w:hRule="exact" w:val="904"/>
          <w:jc w:val="center"/>
        </w:trPr>
        <w:tc>
          <w:tcPr>
            <w:tcW w:w="3302" w:type="dxa"/>
            <w:tcBorders>
              <w:top w:val="single" w:sz="4" w:space="0" w:color="auto"/>
              <w:left w:val="single" w:sz="4" w:space="0" w:color="auto"/>
              <w:bottom w:val="double" w:sz="4" w:space="0" w:color="auto"/>
            </w:tcBorders>
            <w:shd w:val="clear" w:color="auto" w:fill="FFFFFF"/>
          </w:tcPr>
          <w:p w14:paraId="53163229" w14:textId="77777777" w:rsidR="009040C8" w:rsidRPr="009040C8" w:rsidRDefault="009040C8" w:rsidP="009040C8">
            <w:pPr>
              <w:autoSpaceDE/>
              <w:autoSpaceDN/>
              <w:jc w:val="center"/>
              <w:rPr>
                <w:color w:val="000000"/>
                <w:sz w:val="24"/>
                <w:szCs w:val="24"/>
                <w:lang w:val="ru-RU" w:eastAsia="ru-RU" w:bidi="ru-RU"/>
              </w:rPr>
            </w:pPr>
            <w:r w:rsidRPr="009040C8">
              <w:rPr>
                <w:bCs/>
                <w:color w:val="000000"/>
                <w:sz w:val="24"/>
                <w:szCs w:val="24"/>
                <w:lang w:val="ru-RU" w:eastAsia="ru-RU" w:bidi="ru-RU"/>
              </w:rPr>
              <w:t>Категория</w:t>
            </w:r>
          </w:p>
        </w:tc>
        <w:tc>
          <w:tcPr>
            <w:tcW w:w="3288" w:type="dxa"/>
            <w:tcBorders>
              <w:top w:val="single" w:sz="4" w:space="0" w:color="auto"/>
              <w:left w:val="single" w:sz="4" w:space="0" w:color="auto"/>
              <w:bottom w:val="double" w:sz="4" w:space="0" w:color="auto"/>
            </w:tcBorders>
            <w:shd w:val="clear" w:color="auto" w:fill="FFFFFF"/>
          </w:tcPr>
          <w:p w14:paraId="158F3793" w14:textId="77777777" w:rsidR="009040C8" w:rsidRPr="009040C8" w:rsidRDefault="009040C8" w:rsidP="009040C8">
            <w:pPr>
              <w:autoSpaceDE/>
              <w:autoSpaceDN/>
              <w:jc w:val="center"/>
              <w:rPr>
                <w:color w:val="000000"/>
                <w:sz w:val="24"/>
                <w:szCs w:val="24"/>
                <w:lang w:val="ru-RU" w:eastAsia="ru-RU" w:bidi="ru-RU"/>
              </w:rPr>
            </w:pPr>
            <w:r w:rsidRPr="009040C8">
              <w:rPr>
                <w:bCs/>
                <w:color w:val="000000"/>
                <w:sz w:val="24"/>
                <w:szCs w:val="24"/>
                <w:lang w:val="ru-RU" w:eastAsia="ru-RU" w:bidi="ru-RU"/>
              </w:rPr>
              <w:t xml:space="preserve">Общее удлинение при наибольшем усилии </w:t>
            </w:r>
            <w:r w:rsidRPr="009040C8">
              <w:rPr>
                <w:color w:val="000000"/>
                <w:sz w:val="24"/>
                <w:szCs w:val="24"/>
                <w:lang w:val="ru-RU" w:eastAsia="ru-RU" w:bidi="ru-RU"/>
              </w:rPr>
              <w:t>(</w:t>
            </w:r>
            <w:proofErr w:type="spellStart"/>
            <w:r w:rsidRPr="009040C8">
              <w:rPr>
                <w:i/>
                <w:iCs/>
                <w:color w:val="000000"/>
                <w:sz w:val="24"/>
                <w:szCs w:val="24"/>
                <w:lang w:val="ru-RU" w:eastAsia="ru-RU" w:bidi="ru-RU"/>
              </w:rPr>
              <w:t>A</w:t>
            </w:r>
            <w:r w:rsidRPr="009040C8">
              <w:rPr>
                <w:color w:val="000000"/>
                <w:sz w:val="16"/>
                <w:szCs w:val="16"/>
                <w:lang w:val="ru-RU" w:eastAsia="ru-RU" w:bidi="ru-RU"/>
              </w:rPr>
              <w:t>gt</w:t>
            </w:r>
            <w:proofErr w:type="spellEnd"/>
            <w:r w:rsidRPr="009040C8">
              <w:rPr>
                <w:color w:val="000000"/>
                <w:sz w:val="24"/>
                <w:szCs w:val="24"/>
                <w:lang w:val="ru-RU" w:eastAsia="ru-RU" w:bidi="ru-RU"/>
              </w:rPr>
              <w:t>)</w:t>
            </w:r>
          </w:p>
        </w:tc>
        <w:tc>
          <w:tcPr>
            <w:tcW w:w="2789" w:type="dxa"/>
            <w:tcBorders>
              <w:top w:val="single" w:sz="4" w:space="0" w:color="auto"/>
              <w:left w:val="single" w:sz="4" w:space="0" w:color="auto"/>
              <w:bottom w:val="double" w:sz="4" w:space="0" w:color="auto"/>
              <w:right w:val="single" w:sz="4" w:space="0" w:color="auto"/>
            </w:tcBorders>
            <w:shd w:val="clear" w:color="auto" w:fill="FFFFFF"/>
            <w:vAlign w:val="bottom"/>
          </w:tcPr>
          <w:p w14:paraId="766F7F74" w14:textId="77777777" w:rsidR="009040C8" w:rsidRDefault="009040C8" w:rsidP="009040C8">
            <w:pPr>
              <w:autoSpaceDE/>
              <w:autoSpaceDN/>
              <w:jc w:val="center"/>
              <w:rPr>
                <w:color w:val="000000"/>
                <w:sz w:val="24"/>
                <w:szCs w:val="24"/>
                <w:lang w:val="ru-RU" w:eastAsia="ru-RU" w:bidi="ru-RU"/>
              </w:rPr>
            </w:pPr>
            <w:r w:rsidRPr="009040C8">
              <w:rPr>
                <w:bCs/>
                <w:color w:val="000000"/>
                <w:sz w:val="24"/>
                <w:szCs w:val="24"/>
                <w:lang w:val="ru-RU" w:eastAsia="ru-RU" w:bidi="ru-RU"/>
              </w:rPr>
              <w:t xml:space="preserve">Соотношение прочности на растяжение и предела текучести </w:t>
            </w:r>
            <w:r w:rsidRPr="009040C8">
              <w:rPr>
                <w:color w:val="000000"/>
                <w:sz w:val="24"/>
                <w:szCs w:val="24"/>
                <w:lang w:val="ru-RU" w:eastAsia="ru-RU" w:bidi="ru-RU"/>
              </w:rPr>
              <w:t>(</w:t>
            </w:r>
            <w:proofErr w:type="spellStart"/>
            <w:r w:rsidRPr="009040C8">
              <w:rPr>
                <w:i/>
                <w:iCs/>
                <w:color w:val="000000"/>
                <w:sz w:val="24"/>
                <w:szCs w:val="24"/>
                <w:lang w:val="ru-RU" w:eastAsia="ru-RU" w:bidi="ru-RU"/>
              </w:rPr>
              <w:t>R</w:t>
            </w:r>
            <w:r w:rsidRPr="009040C8">
              <w:rPr>
                <w:color w:val="000000"/>
                <w:sz w:val="16"/>
                <w:szCs w:val="16"/>
                <w:lang w:val="ru-RU" w:eastAsia="ru-RU" w:bidi="ru-RU"/>
              </w:rPr>
              <w:t>m</w:t>
            </w:r>
            <w:proofErr w:type="spellEnd"/>
            <w:r w:rsidRPr="009040C8">
              <w:rPr>
                <w:color w:val="000000"/>
                <w:sz w:val="24"/>
                <w:szCs w:val="24"/>
                <w:lang w:val="ru-RU" w:eastAsia="ru-RU" w:bidi="ru-RU"/>
              </w:rPr>
              <w:t>/</w:t>
            </w:r>
            <w:proofErr w:type="spellStart"/>
            <w:r w:rsidRPr="009040C8">
              <w:rPr>
                <w:i/>
                <w:iCs/>
                <w:color w:val="000000"/>
                <w:sz w:val="24"/>
                <w:szCs w:val="24"/>
                <w:lang w:val="ru-RU" w:eastAsia="ru-RU" w:bidi="ru-RU"/>
              </w:rPr>
              <w:t>R</w:t>
            </w:r>
            <w:r w:rsidRPr="009040C8">
              <w:rPr>
                <w:color w:val="000000"/>
                <w:sz w:val="16"/>
                <w:szCs w:val="16"/>
                <w:lang w:val="ru-RU" w:eastAsia="ru-RU" w:bidi="ru-RU"/>
              </w:rPr>
              <w:t>e</w:t>
            </w:r>
            <w:proofErr w:type="spellEnd"/>
            <w:r w:rsidRPr="009040C8">
              <w:rPr>
                <w:color w:val="000000"/>
                <w:sz w:val="24"/>
                <w:szCs w:val="24"/>
                <w:lang w:val="ru-RU" w:eastAsia="ru-RU" w:bidi="ru-RU"/>
              </w:rPr>
              <w:t>)</w:t>
            </w:r>
          </w:p>
          <w:p w14:paraId="0BD47740" w14:textId="77777777" w:rsidR="009040C8" w:rsidRDefault="009040C8" w:rsidP="009040C8">
            <w:pPr>
              <w:autoSpaceDE/>
              <w:autoSpaceDN/>
              <w:jc w:val="center"/>
              <w:rPr>
                <w:color w:val="000000"/>
                <w:sz w:val="24"/>
                <w:szCs w:val="24"/>
                <w:lang w:val="ru-RU" w:eastAsia="ru-RU" w:bidi="ru-RU"/>
              </w:rPr>
            </w:pPr>
          </w:p>
          <w:p w14:paraId="3253AC5D" w14:textId="18623D40" w:rsidR="009040C8" w:rsidRPr="009040C8" w:rsidRDefault="009040C8" w:rsidP="009040C8">
            <w:pPr>
              <w:autoSpaceDE/>
              <w:autoSpaceDN/>
              <w:jc w:val="center"/>
              <w:rPr>
                <w:color w:val="000000"/>
                <w:sz w:val="24"/>
                <w:szCs w:val="24"/>
                <w:lang w:val="ru-RU" w:eastAsia="ru-RU" w:bidi="ru-RU"/>
              </w:rPr>
            </w:pPr>
          </w:p>
        </w:tc>
      </w:tr>
      <w:tr w:rsidR="009040C8" w:rsidRPr="009040C8" w14:paraId="439F6130" w14:textId="77777777" w:rsidTr="009040C8">
        <w:trPr>
          <w:trHeight w:hRule="exact" w:val="413"/>
          <w:jc w:val="center"/>
        </w:trPr>
        <w:tc>
          <w:tcPr>
            <w:tcW w:w="3302" w:type="dxa"/>
            <w:tcBorders>
              <w:top w:val="double" w:sz="4" w:space="0" w:color="auto"/>
              <w:left w:val="single" w:sz="4" w:space="0" w:color="auto"/>
            </w:tcBorders>
            <w:shd w:val="clear" w:color="auto" w:fill="FFFFFF"/>
          </w:tcPr>
          <w:p w14:paraId="09C5EF6C"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Высокая пластичность</w:t>
            </w:r>
          </w:p>
        </w:tc>
        <w:tc>
          <w:tcPr>
            <w:tcW w:w="3288" w:type="dxa"/>
            <w:tcBorders>
              <w:top w:val="double" w:sz="4" w:space="0" w:color="auto"/>
              <w:left w:val="single" w:sz="4" w:space="0" w:color="auto"/>
            </w:tcBorders>
            <w:shd w:val="clear" w:color="auto" w:fill="FFFFFF"/>
          </w:tcPr>
          <w:p w14:paraId="097EC73F"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&gt; 5 %</w:t>
            </w:r>
          </w:p>
        </w:tc>
        <w:tc>
          <w:tcPr>
            <w:tcW w:w="2789" w:type="dxa"/>
            <w:tcBorders>
              <w:top w:val="double" w:sz="4" w:space="0" w:color="auto"/>
              <w:left w:val="single" w:sz="4" w:space="0" w:color="auto"/>
              <w:right w:val="single" w:sz="4" w:space="0" w:color="auto"/>
            </w:tcBorders>
            <w:shd w:val="clear" w:color="auto" w:fill="FFFFFF"/>
          </w:tcPr>
          <w:p w14:paraId="5FAE7A86"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&gt; 1,08</w:t>
            </w:r>
          </w:p>
        </w:tc>
      </w:tr>
      <w:tr w:rsidR="009040C8" w:rsidRPr="009040C8" w14:paraId="7D5C4B29" w14:textId="77777777" w:rsidTr="001A61F2">
        <w:trPr>
          <w:trHeight w:hRule="exact" w:val="427"/>
          <w:jc w:val="center"/>
        </w:trPr>
        <w:tc>
          <w:tcPr>
            <w:tcW w:w="3302" w:type="dxa"/>
            <w:tcBorders>
              <w:top w:val="single" w:sz="4" w:space="0" w:color="auto"/>
              <w:left w:val="single" w:sz="4" w:space="0" w:color="auto"/>
            </w:tcBorders>
            <w:shd w:val="clear" w:color="auto" w:fill="FFFFFF"/>
          </w:tcPr>
          <w:p w14:paraId="5460479A"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Нормальная пластичность</w:t>
            </w:r>
          </w:p>
        </w:tc>
        <w:tc>
          <w:tcPr>
            <w:tcW w:w="3288" w:type="dxa"/>
            <w:tcBorders>
              <w:top w:val="single" w:sz="4" w:space="0" w:color="auto"/>
              <w:left w:val="single" w:sz="4" w:space="0" w:color="auto"/>
            </w:tcBorders>
            <w:shd w:val="clear" w:color="auto" w:fill="FFFFFF"/>
          </w:tcPr>
          <w:p w14:paraId="0CA7BEA2"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&gt; 2,5 %</w:t>
            </w:r>
          </w:p>
        </w:tc>
        <w:tc>
          <w:tcPr>
            <w:tcW w:w="2789" w:type="dxa"/>
            <w:tcBorders>
              <w:top w:val="single" w:sz="4" w:space="0" w:color="auto"/>
              <w:left w:val="single" w:sz="4" w:space="0" w:color="auto"/>
              <w:right w:val="single" w:sz="4" w:space="0" w:color="auto"/>
            </w:tcBorders>
            <w:shd w:val="clear" w:color="auto" w:fill="FFFFFF"/>
          </w:tcPr>
          <w:p w14:paraId="1A48FE9B"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&gt; 1,05</w:t>
            </w:r>
          </w:p>
        </w:tc>
      </w:tr>
      <w:tr w:rsidR="009040C8" w:rsidRPr="009040C8" w14:paraId="37A3C3B4" w14:textId="77777777" w:rsidTr="001A61F2">
        <w:trPr>
          <w:trHeight w:hRule="exact" w:val="730"/>
          <w:jc w:val="center"/>
        </w:trPr>
        <w:tc>
          <w:tcPr>
            <w:tcW w:w="3302" w:type="dxa"/>
            <w:tcBorders>
              <w:top w:val="single" w:sz="4" w:space="0" w:color="auto"/>
              <w:left w:val="single" w:sz="4" w:space="0" w:color="auto"/>
              <w:bottom w:val="single" w:sz="4" w:space="0" w:color="auto"/>
            </w:tcBorders>
            <w:shd w:val="clear" w:color="auto" w:fill="FFFFFF"/>
          </w:tcPr>
          <w:p w14:paraId="58BC4F57"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Низкая пластичность</w:t>
            </w:r>
          </w:p>
        </w:tc>
        <w:tc>
          <w:tcPr>
            <w:tcW w:w="3288" w:type="dxa"/>
            <w:tcBorders>
              <w:top w:val="single" w:sz="4" w:space="0" w:color="auto"/>
              <w:left w:val="single" w:sz="4" w:space="0" w:color="auto"/>
              <w:bottom w:val="single" w:sz="4" w:space="0" w:color="auto"/>
            </w:tcBorders>
            <w:shd w:val="clear" w:color="auto" w:fill="FFFFFF"/>
          </w:tcPr>
          <w:p w14:paraId="4B3CA8BA"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Декларируемое значение (наименьшее значение)</w:t>
            </w:r>
          </w:p>
        </w:tc>
        <w:tc>
          <w:tcPr>
            <w:tcW w:w="2789" w:type="dxa"/>
            <w:tcBorders>
              <w:top w:val="single" w:sz="4" w:space="0" w:color="auto"/>
              <w:left w:val="single" w:sz="4" w:space="0" w:color="auto"/>
              <w:bottom w:val="single" w:sz="4" w:space="0" w:color="auto"/>
              <w:right w:val="single" w:sz="4" w:space="0" w:color="auto"/>
            </w:tcBorders>
            <w:shd w:val="clear" w:color="auto" w:fill="FFFFFF"/>
          </w:tcPr>
          <w:p w14:paraId="7121C587" w14:textId="77777777" w:rsidR="009040C8" w:rsidRPr="009040C8" w:rsidRDefault="009040C8" w:rsidP="009040C8">
            <w:pPr>
              <w:autoSpaceDE/>
              <w:autoSpaceDN/>
              <w:jc w:val="center"/>
              <w:rPr>
                <w:color w:val="000000"/>
                <w:sz w:val="24"/>
                <w:szCs w:val="24"/>
                <w:lang w:val="ru-RU" w:eastAsia="ru-RU" w:bidi="ru-RU"/>
              </w:rPr>
            </w:pPr>
            <w:r w:rsidRPr="009040C8">
              <w:rPr>
                <w:color w:val="000000"/>
                <w:sz w:val="24"/>
                <w:szCs w:val="24"/>
                <w:lang w:val="ru-RU" w:eastAsia="ru-RU" w:bidi="ru-RU"/>
              </w:rPr>
              <w:t>Декларируемое значение (наименьшее значение)</w:t>
            </w:r>
          </w:p>
        </w:tc>
      </w:tr>
    </w:tbl>
    <w:p w14:paraId="72F156FD" w14:textId="03554F8B" w:rsidR="009040C8" w:rsidRDefault="009040C8" w:rsidP="00CB6D3F">
      <w:pPr>
        <w:pStyle w:val="a3"/>
        <w:tabs>
          <w:tab w:val="left" w:pos="851"/>
        </w:tabs>
        <w:spacing w:before="2"/>
        <w:ind w:firstLine="567"/>
        <w:jc w:val="both"/>
        <w:rPr>
          <w:lang w:val="ru-RU"/>
        </w:rPr>
      </w:pPr>
    </w:p>
    <w:p w14:paraId="5658578E" w14:textId="77777777" w:rsidR="009040C8" w:rsidRPr="009040C8" w:rsidRDefault="009040C8" w:rsidP="009040C8">
      <w:pPr>
        <w:pStyle w:val="a3"/>
        <w:tabs>
          <w:tab w:val="left" w:pos="851"/>
        </w:tabs>
        <w:spacing w:before="2"/>
        <w:ind w:firstLine="567"/>
        <w:jc w:val="both"/>
        <w:rPr>
          <w:lang w:val="ru-RU"/>
        </w:rPr>
      </w:pPr>
      <w:r w:rsidRPr="009040C8">
        <w:rPr>
          <w:lang w:val="ru-RU"/>
        </w:rPr>
        <w:t>5.4.1.3 Характеристический предел текучести поперечной проволоки</w:t>
      </w:r>
    </w:p>
    <w:p w14:paraId="1623D6CD" w14:textId="1D5FFE09" w:rsidR="009040C8" w:rsidRPr="009040C8" w:rsidRDefault="009040C8" w:rsidP="009040C8">
      <w:pPr>
        <w:pStyle w:val="a3"/>
        <w:tabs>
          <w:tab w:val="left" w:pos="851"/>
        </w:tabs>
        <w:spacing w:before="2"/>
        <w:ind w:firstLine="567"/>
        <w:jc w:val="both"/>
        <w:rPr>
          <w:lang w:val="ru-RU"/>
        </w:rPr>
      </w:pPr>
      <w:r w:rsidRPr="009040C8">
        <w:rPr>
          <w:lang w:val="ru-RU"/>
        </w:rPr>
        <w:t xml:space="preserve">Производитель указывает характеристический предел текучести поперечной </w:t>
      </w:r>
      <w:r w:rsidRPr="009040C8">
        <w:rPr>
          <w:lang w:val="ru-RU"/>
        </w:rPr>
        <w:lastRenderedPageBreak/>
        <w:t>проволоки. Если несущая способность арматуры для горизонтальных швов кладки хотя бы частично зависит от поперечных проволок, то предел текучести поперечных проволок должна быть по меньшей мере равна пределу текучести продольных проволок. При отборе проб в соответствии с пунктом 8 и испытании методом EN ISO 15630 (все части) максимальная предельная прочность поперечных проводов или предел прочности на разрыв в 0,2</w:t>
      </w:r>
      <w:r>
        <w:rPr>
          <w:lang w:val="ru-RU"/>
        </w:rPr>
        <w:t xml:space="preserve"> </w:t>
      </w:r>
      <w:r w:rsidRPr="009040C8">
        <w:rPr>
          <w:lang w:val="ru-RU"/>
        </w:rPr>
        <w:t>% (R</w:t>
      </w:r>
      <w:r w:rsidRPr="009040C8">
        <w:rPr>
          <w:vertAlign w:val="subscript"/>
          <w:lang w:val="ru-RU"/>
        </w:rPr>
        <w:t>p0,2</w:t>
      </w:r>
      <w:r w:rsidRPr="009040C8">
        <w:rPr>
          <w:lang w:val="ru-RU"/>
        </w:rPr>
        <w:t>) не должна быть меньше заявленного значения.</w:t>
      </w:r>
    </w:p>
    <w:p w14:paraId="712490F7" w14:textId="77777777" w:rsidR="009040C8" w:rsidRPr="009040C8" w:rsidRDefault="009040C8" w:rsidP="009040C8">
      <w:pPr>
        <w:pStyle w:val="a3"/>
        <w:tabs>
          <w:tab w:val="left" w:pos="851"/>
        </w:tabs>
        <w:spacing w:before="2"/>
        <w:ind w:firstLine="567"/>
        <w:jc w:val="both"/>
        <w:rPr>
          <w:lang w:val="ru-RU"/>
        </w:rPr>
      </w:pPr>
      <w:r w:rsidRPr="009040C8">
        <w:rPr>
          <w:lang w:val="ru-RU"/>
        </w:rPr>
        <w:t>5.4.1.4 Прочность при сдвиге</w:t>
      </w:r>
    </w:p>
    <w:p w14:paraId="22DA592E" w14:textId="718CA783" w:rsidR="009040C8" w:rsidRPr="009040C8" w:rsidRDefault="009040C8" w:rsidP="009040C8">
      <w:pPr>
        <w:pStyle w:val="a3"/>
        <w:tabs>
          <w:tab w:val="left" w:pos="851"/>
        </w:tabs>
        <w:spacing w:before="2"/>
        <w:ind w:firstLine="567"/>
        <w:jc w:val="both"/>
        <w:rPr>
          <w:lang w:val="ru-RU"/>
        </w:rPr>
      </w:pPr>
      <w:r w:rsidRPr="009040C8">
        <w:rPr>
          <w:lang w:val="ru-RU"/>
        </w:rPr>
        <w:t xml:space="preserve">Если несущая способность арматуры для горизонтальных швов кладки хотя бы частично зависит от прочности при сдвиге сварного шва, то производитель указывает прочность при сдвиге каждого сварного шва. При выполнении отбора проб согласно </w:t>
      </w:r>
      <w:r>
        <w:rPr>
          <w:lang w:val="ru-RU"/>
        </w:rPr>
        <w:t>р</w:t>
      </w:r>
      <w:r w:rsidRPr="009040C8">
        <w:rPr>
          <w:lang w:val="ru-RU"/>
        </w:rPr>
        <w:t>азделу 8 и испытаний согласно EN 846-3 прочность при сдвиге сварного шва должна быть не менее декларируемого значения. Кроме этого, прочность при сдвиге испытуемых образцов ни в коем случае не должна быть менее 70 % от декларируемого значения.</w:t>
      </w:r>
    </w:p>
    <w:p w14:paraId="54CCBABE" w14:textId="77777777" w:rsidR="009040C8" w:rsidRPr="009040C8" w:rsidRDefault="009040C8" w:rsidP="009040C8">
      <w:pPr>
        <w:pStyle w:val="a3"/>
        <w:tabs>
          <w:tab w:val="left" w:pos="851"/>
        </w:tabs>
        <w:spacing w:before="2"/>
        <w:ind w:firstLine="567"/>
        <w:jc w:val="both"/>
        <w:rPr>
          <w:lang w:val="ru-RU"/>
        </w:rPr>
      </w:pPr>
      <w:r w:rsidRPr="009040C8">
        <w:rPr>
          <w:lang w:val="ru-RU"/>
        </w:rPr>
        <w:t>5.4.2 Механическая прочность арматуры для горизонтальных швов кладки для ненесущих конструкций</w:t>
      </w:r>
    </w:p>
    <w:p w14:paraId="4D24EF5A" w14:textId="77777777" w:rsidR="009040C8" w:rsidRPr="009040C8" w:rsidRDefault="009040C8" w:rsidP="009040C8">
      <w:pPr>
        <w:pStyle w:val="a3"/>
        <w:tabs>
          <w:tab w:val="left" w:pos="851"/>
        </w:tabs>
        <w:spacing w:before="2"/>
        <w:ind w:firstLine="567"/>
        <w:jc w:val="both"/>
        <w:rPr>
          <w:lang w:val="ru-RU"/>
        </w:rPr>
      </w:pPr>
      <w:r w:rsidRPr="009040C8">
        <w:rPr>
          <w:lang w:val="ru-RU"/>
        </w:rPr>
        <w:t>5.4.2.1 Сварная или плетеная сетка из металлической проволоки</w:t>
      </w:r>
    </w:p>
    <w:p w14:paraId="1CFF31DB" w14:textId="52702CAF" w:rsidR="009040C8" w:rsidRPr="009040C8" w:rsidRDefault="009040C8" w:rsidP="009040C8">
      <w:pPr>
        <w:pStyle w:val="a3"/>
        <w:tabs>
          <w:tab w:val="left" w:pos="851"/>
        </w:tabs>
        <w:spacing w:before="2"/>
        <w:ind w:firstLine="567"/>
        <w:jc w:val="both"/>
        <w:rPr>
          <w:lang w:val="ru-RU"/>
        </w:rPr>
      </w:pPr>
      <w:r w:rsidRPr="009040C8">
        <w:rPr>
          <w:lang w:val="ru-RU"/>
        </w:rPr>
        <w:t xml:space="preserve">Производитель указывает характеристический предел текучести проволоки. При выполнении отбора проб согласно </w:t>
      </w:r>
      <w:r w:rsidR="005332C4">
        <w:rPr>
          <w:lang w:val="ru-RU"/>
        </w:rPr>
        <w:t>р</w:t>
      </w:r>
      <w:r w:rsidRPr="009040C8">
        <w:rPr>
          <w:lang w:val="ru-RU"/>
        </w:rPr>
        <w:t xml:space="preserve">азделу 8 и испытаний согласно </w:t>
      </w:r>
      <w:r w:rsidR="00A354C7">
        <w:rPr>
          <w:lang w:val="ru-RU"/>
        </w:rPr>
        <w:br/>
      </w:r>
      <w:r w:rsidRPr="009040C8">
        <w:rPr>
          <w:lang w:val="ru-RU"/>
        </w:rPr>
        <w:t>EN</w:t>
      </w:r>
      <w:r w:rsidR="00A354C7">
        <w:rPr>
          <w:lang w:val="ru-RU"/>
        </w:rPr>
        <w:t xml:space="preserve"> </w:t>
      </w:r>
      <w:r w:rsidRPr="009040C8">
        <w:rPr>
          <w:lang w:val="ru-RU"/>
        </w:rPr>
        <w:t xml:space="preserve">ISO </w:t>
      </w:r>
      <w:r w:rsidR="00A354C7">
        <w:rPr>
          <w:lang w:val="ru-RU"/>
        </w:rPr>
        <w:t>15630 (все части)</w:t>
      </w:r>
      <w:r w:rsidRPr="009040C8">
        <w:rPr>
          <w:lang w:val="ru-RU"/>
        </w:rPr>
        <w:t>, а в случае сварной сетки из ной проволоки с применением испытательных образцов, имеющих по меньшей мере один сварной шов в пределах измеренной длины, верхний предел текучести проволок должен быть не менее декларируемого значения. При отсутствии явлений течения определяют условный предел текучести при 0,2 % относительном удлинении (R</w:t>
      </w:r>
      <w:r w:rsidRPr="00A354C7">
        <w:rPr>
          <w:vertAlign w:val="subscript"/>
          <w:lang w:val="ru-RU"/>
        </w:rPr>
        <w:t>p0,2</w:t>
      </w:r>
      <w:r w:rsidRPr="009040C8">
        <w:rPr>
          <w:lang w:val="ru-RU"/>
        </w:rPr>
        <w:t>) или предел прочности при растяжении для общего удлинения 0,5 % (R</w:t>
      </w:r>
      <w:r w:rsidR="00A354C7" w:rsidRPr="00A354C7">
        <w:rPr>
          <w:vertAlign w:val="subscript"/>
          <w:lang w:val="en-US"/>
        </w:rPr>
        <w:t>e</w:t>
      </w:r>
      <w:r w:rsidRPr="00A354C7">
        <w:rPr>
          <w:vertAlign w:val="subscript"/>
          <w:lang w:val="ru-RU"/>
        </w:rPr>
        <w:t>0,5</w:t>
      </w:r>
      <w:r w:rsidRPr="009040C8">
        <w:rPr>
          <w:lang w:val="ru-RU"/>
        </w:rPr>
        <w:t>), причем определяющим является меньшее значение.</w:t>
      </w:r>
    </w:p>
    <w:p w14:paraId="7695384D" w14:textId="77777777" w:rsidR="009040C8" w:rsidRPr="009040C8" w:rsidRDefault="009040C8" w:rsidP="009040C8">
      <w:pPr>
        <w:pStyle w:val="a3"/>
        <w:tabs>
          <w:tab w:val="left" w:pos="851"/>
        </w:tabs>
        <w:spacing w:before="2"/>
        <w:ind w:firstLine="567"/>
        <w:jc w:val="both"/>
        <w:rPr>
          <w:lang w:val="ru-RU"/>
        </w:rPr>
      </w:pPr>
      <w:r w:rsidRPr="009040C8">
        <w:rPr>
          <w:lang w:val="ru-RU"/>
        </w:rPr>
        <w:t xml:space="preserve">5.4.2.2 </w:t>
      </w:r>
      <w:proofErr w:type="spellStart"/>
      <w:r w:rsidRPr="009040C8">
        <w:rPr>
          <w:lang w:val="ru-RU"/>
        </w:rPr>
        <w:t>Просечно</w:t>
      </w:r>
      <w:proofErr w:type="spellEnd"/>
      <w:r w:rsidRPr="009040C8">
        <w:rPr>
          <w:lang w:val="ru-RU"/>
        </w:rPr>
        <w:t>-вытяжная сетка</w:t>
      </w:r>
    </w:p>
    <w:p w14:paraId="559DD9C8" w14:textId="0399F6D9" w:rsidR="009040C8" w:rsidRPr="009040C8" w:rsidRDefault="009040C8" w:rsidP="009040C8">
      <w:pPr>
        <w:pStyle w:val="a3"/>
        <w:tabs>
          <w:tab w:val="left" w:pos="851"/>
        </w:tabs>
        <w:spacing w:before="2"/>
        <w:ind w:firstLine="567"/>
        <w:jc w:val="both"/>
        <w:rPr>
          <w:lang w:val="ru-RU"/>
        </w:rPr>
      </w:pPr>
      <w:r w:rsidRPr="009040C8">
        <w:rPr>
          <w:lang w:val="ru-RU"/>
        </w:rPr>
        <w:t xml:space="preserve">Производитель указывает характеристический предел текучести полосы. Наименьшие значения должны соответствовать </w:t>
      </w:r>
      <w:r>
        <w:rPr>
          <w:lang w:val="ru-RU"/>
        </w:rPr>
        <w:t>т</w:t>
      </w:r>
      <w:r w:rsidRPr="009040C8">
        <w:rPr>
          <w:lang w:val="ru-RU"/>
        </w:rPr>
        <w:t>аблице 2.</w:t>
      </w:r>
    </w:p>
    <w:p w14:paraId="23B8B895" w14:textId="77777777" w:rsidR="009040C8" w:rsidRPr="009040C8" w:rsidRDefault="009040C8" w:rsidP="009040C8">
      <w:pPr>
        <w:pStyle w:val="a3"/>
        <w:tabs>
          <w:tab w:val="left" w:pos="851"/>
        </w:tabs>
        <w:spacing w:before="2"/>
        <w:ind w:firstLine="567"/>
        <w:jc w:val="both"/>
        <w:rPr>
          <w:lang w:val="ru-RU"/>
        </w:rPr>
      </w:pPr>
    </w:p>
    <w:p w14:paraId="008DE754" w14:textId="77777777" w:rsidR="009040C8" w:rsidRPr="009040C8" w:rsidRDefault="009040C8" w:rsidP="009040C8">
      <w:pPr>
        <w:pStyle w:val="a3"/>
        <w:tabs>
          <w:tab w:val="left" w:pos="851"/>
        </w:tabs>
        <w:spacing w:before="2"/>
        <w:ind w:firstLine="567"/>
        <w:jc w:val="both"/>
        <w:rPr>
          <w:b/>
          <w:lang w:val="ru-RU"/>
        </w:rPr>
      </w:pPr>
      <w:r w:rsidRPr="009040C8">
        <w:rPr>
          <w:b/>
          <w:lang w:val="ru-RU"/>
        </w:rPr>
        <w:t xml:space="preserve">5.5 Прочность сцепления и длина </w:t>
      </w:r>
      <w:proofErr w:type="spellStart"/>
      <w:r w:rsidRPr="009040C8">
        <w:rPr>
          <w:b/>
          <w:lang w:val="ru-RU"/>
        </w:rPr>
        <w:t>нахлеста</w:t>
      </w:r>
      <w:proofErr w:type="spellEnd"/>
    </w:p>
    <w:p w14:paraId="405DF306" w14:textId="77777777" w:rsidR="009040C8" w:rsidRDefault="009040C8" w:rsidP="009040C8">
      <w:pPr>
        <w:pStyle w:val="a3"/>
        <w:tabs>
          <w:tab w:val="left" w:pos="851"/>
        </w:tabs>
        <w:spacing w:before="2"/>
        <w:ind w:firstLine="567"/>
        <w:jc w:val="both"/>
        <w:rPr>
          <w:lang w:val="ru-RU"/>
        </w:rPr>
      </w:pPr>
    </w:p>
    <w:p w14:paraId="5EF021A9" w14:textId="4E72C153" w:rsidR="009040C8" w:rsidRPr="009040C8" w:rsidRDefault="009040C8" w:rsidP="009040C8">
      <w:pPr>
        <w:pStyle w:val="a3"/>
        <w:tabs>
          <w:tab w:val="left" w:pos="851"/>
        </w:tabs>
        <w:spacing w:before="2"/>
        <w:ind w:firstLine="567"/>
        <w:jc w:val="both"/>
        <w:rPr>
          <w:lang w:val="ru-RU"/>
        </w:rPr>
      </w:pPr>
      <w:r w:rsidRPr="009040C8">
        <w:rPr>
          <w:lang w:val="ru-RU"/>
        </w:rPr>
        <w:t xml:space="preserve">Производитель указывает длину </w:t>
      </w:r>
      <w:proofErr w:type="spellStart"/>
      <w:r w:rsidRPr="009040C8">
        <w:rPr>
          <w:lang w:val="ru-RU"/>
        </w:rPr>
        <w:t>нахлеста</w:t>
      </w:r>
      <w:proofErr w:type="spellEnd"/>
      <w:r w:rsidRPr="009040C8">
        <w:rPr>
          <w:lang w:val="ru-RU"/>
        </w:rPr>
        <w:t xml:space="preserve">, необходимую для обеспечения полной эффективности арматуры для указанной комбинации раствора и кладки, а также вид </w:t>
      </w:r>
      <w:proofErr w:type="spellStart"/>
      <w:r w:rsidRPr="009040C8">
        <w:rPr>
          <w:lang w:val="ru-RU"/>
        </w:rPr>
        <w:t>нахлеста</w:t>
      </w:r>
      <w:proofErr w:type="spellEnd"/>
      <w:r w:rsidRPr="009040C8">
        <w:rPr>
          <w:lang w:val="ru-RU"/>
        </w:rPr>
        <w:t xml:space="preserve">. В пределах </w:t>
      </w:r>
      <w:proofErr w:type="spellStart"/>
      <w:r w:rsidRPr="009040C8">
        <w:rPr>
          <w:lang w:val="ru-RU"/>
        </w:rPr>
        <w:t>нахлеста</w:t>
      </w:r>
      <w:proofErr w:type="spellEnd"/>
      <w:r w:rsidRPr="009040C8">
        <w:rPr>
          <w:lang w:val="ru-RU"/>
        </w:rPr>
        <w:t xml:space="preserve"> должны иметься соответствующие сварные поперечные соединения, если они увеличивают сцепление. Длина </w:t>
      </w:r>
      <w:proofErr w:type="spellStart"/>
      <w:r w:rsidRPr="009040C8">
        <w:rPr>
          <w:lang w:val="ru-RU"/>
        </w:rPr>
        <w:t>нахлеста</w:t>
      </w:r>
      <w:proofErr w:type="spellEnd"/>
      <w:r w:rsidRPr="009040C8">
        <w:rPr>
          <w:lang w:val="ru-RU"/>
        </w:rPr>
        <w:t xml:space="preserve"> в несущих конструкциях должна исходить из прочности сцепления анкерного крепления, которое также необходимо указывать. При выполнении отбора проб согласно </w:t>
      </w:r>
      <w:r w:rsidR="00A354C7">
        <w:t>р</w:t>
      </w:r>
      <w:proofErr w:type="spellStart"/>
      <w:r w:rsidRPr="009040C8">
        <w:rPr>
          <w:lang w:val="ru-RU"/>
        </w:rPr>
        <w:t>азделу</w:t>
      </w:r>
      <w:proofErr w:type="spellEnd"/>
      <w:r w:rsidRPr="009040C8">
        <w:rPr>
          <w:lang w:val="ru-RU"/>
        </w:rPr>
        <w:t xml:space="preserve"> 8 и испытания с применением комбинаций раствора и кладки согласно EN 846-2 характеристическое значение прочности испытуемых образцов должно быть по меньшей мере равно декларируемому значению прочности сцепления.</w:t>
      </w:r>
    </w:p>
    <w:p w14:paraId="3D482750" w14:textId="77777777" w:rsidR="009040C8" w:rsidRPr="009040C8" w:rsidRDefault="009040C8" w:rsidP="009040C8">
      <w:pPr>
        <w:pStyle w:val="a3"/>
        <w:tabs>
          <w:tab w:val="left" w:pos="851"/>
        </w:tabs>
        <w:spacing w:before="2"/>
        <w:ind w:firstLine="567"/>
        <w:jc w:val="both"/>
        <w:rPr>
          <w:lang w:val="ru-RU"/>
        </w:rPr>
      </w:pPr>
      <w:r w:rsidRPr="009040C8">
        <w:rPr>
          <w:lang w:val="ru-RU"/>
        </w:rPr>
        <w:t xml:space="preserve">Должна быть указана длина </w:t>
      </w:r>
      <w:proofErr w:type="spellStart"/>
      <w:r w:rsidRPr="009040C8">
        <w:rPr>
          <w:lang w:val="ru-RU"/>
        </w:rPr>
        <w:t>анкеровки</w:t>
      </w:r>
      <w:proofErr w:type="spellEnd"/>
      <w:r w:rsidRPr="009040C8">
        <w:rPr>
          <w:lang w:val="ru-RU"/>
        </w:rPr>
        <w:t xml:space="preserve">, необходимая для достижения полной эффективности арматуры в указанных сочетаниях раствора и кладки. Длина </w:t>
      </w:r>
      <w:proofErr w:type="spellStart"/>
      <w:r w:rsidRPr="009040C8">
        <w:rPr>
          <w:lang w:val="ru-RU"/>
        </w:rPr>
        <w:t>анкеровки</w:t>
      </w:r>
      <w:proofErr w:type="spellEnd"/>
      <w:r w:rsidRPr="009040C8">
        <w:rPr>
          <w:lang w:val="ru-RU"/>
        </w:rPr>
        <w:t xml:space="preserve"> должна быть n раз b для лестничного типа и n раз 0,6b для типа фермы, где n — целое число, которое должно быть объявлено.</w:t>
      </w:r>
    </w:p>
    <w:p w14:paraId="141901FB" w14:textId="77777777" w:rsidR="009040C8" w:rsidRPr="009040C8" w:rsidRDefault="009040C8" w:rsidP="009040C8">
      <w:pPr>
        <w:pStyle w:val="a3"/>
        <w:tabs>
          <w:tab w:val="left" w:pos="851"/>
        </w:tabs>
        <w:spacing w:before="2"/>
        <w:ind w:firstLine="567"/>
        <w:jc w:val="both"/>
        <w:rPr>
          <w:lang w:val="ru-RU"/>
        </w:rPr>
      </w:pPr>
    </w:p>
    <w:p w14:paraId="1E6DAC76" w14:textId="77777777" w:rsidR="009040C8" w:rsidRPr="00A354C7" w:rsidRDefault="009040C8" w:rsidP="009040C8">
      <w:pPr>
        <w:pStyle w:val="a3"/>
        <w:tabs>
          <w:tab w:val="left" w:pos="851"/>
        </w:tabs>
        <w:spacing w:before="2"/>
        <w:ind w:firstLine="567"/>
        <w:jc w:val="both"/>
        <w:rPr>
          <w:b/>
          <w:lang w:val="ru-RU"/>
        </w:rPr>
      </w:pPr>
      <w:r w:rsidRPr="00A354C7">
        <w:rPr>
          <w:b/>
          <w:lang w:val="ru-RU"/>
        </w:rPr>
        <w:t>5.6 Долговечность</w:t>
      </w:r>
    </w:p>
    <w:p w14:paraId="5D186B94" w14:textId="77777777" w:rsidR="00A354C7" w:rsidRDefault="00A354C7" w:rsidP="009040C8">
      <w:pPr>
        <w:pStyle w:val="a3"/>
        <w:tabs>
          <w:tab w:val="left" w:pos="851"/>
        </w:tabs>
        <w:spacing w:before="2"/>
        <w:ind w:firstLine="567"/>
        <w:jc w:val="both"/>
        <w:rPr>
          <w:lang w:val="ru-RU"/>
        </w:rPr>
      </w:pPr>
    </w:p>
    <w:p w14:paraId="707E0022" w14:textId="3C18D91E" w:rsidR="009040C8" w:rsidRDefault="009040C8" w:rsidP="009040C8">
      <w:pPr>
        <w:pStyle w:val="a3"/>
        <w:tabs>
          <w:tab w:val="left" w:pos="851"/>
        </w:tabs>
        <w:spacing w:before="2"/>
        <w:ind w:firstLine="567"/>
        <w:jc w:val="both"/>
        <w:rPr>
          <w:sz w:val="20"/>
          <w:lang w:val="ru-RU"/>
        </w:rPr>
      </w:pPr>
      <w:r w:rsidRPr="00A354C7">
        <w:rPr>
          <w:sz w:val="20"/>
          <w:lang w:val="ru-RU"/>
        </w:rPr>
        <w:t>П</w:t>
      </w:r>
      <w:r w:rsidR="00A354C7" w:rsidRPr="00A354C7">
        <w:rPr>
          <w:sz w:val="20"/>
          <w:lang w:val="ru-RU"/>
        </w:rPr>
        <w:t>римечание -</w:t>
      </w:r>
      <w:r w:rsidRPr="00A354C7">
        <w:rPr>
          <w:sz w:val="20"/>
          <w:lang w:val="ru-RU"/>
        </w:rPr>
        <w:t xml:space="preserve"> Устойчивость к коррозии зависит как от вида нагрузки, воздействующей на каменную кладку, так и от установленного материала и покрытия. Настоящий стандарт отражает современный уровень техники, поскольку в нем указаны требования к применяемым материалам и покрытиям.</w:t>
      </w:r>
    </w:p>
    <w:p w14:paraId="204E2979" w14:textId="77777777" w:rsidR="00A354C7" w:rsidRPr="00A354C7" w:rsidRDefault="00A354C7" w:rsidP="009040C8">
      <w:pPr>
        <w:pStyle w:val="a3"/>
        <w:tabs>
          <w:tab w:val="left" w:pos="851"/>
        </w:tabs>
        <w:spacing w:before="2"/>
        <w:ind w:firstLine="567"/>
        <w:jc w:val="both"/>
        <w:rPr>
          <w:sz w:val="20"/>
          <w:lang w:val="ru-RU"/>
        </w:rPr>
      </w:pPr>
    </w:p>
    <w:p w14:paraId="2CD80D51" w14:textId="77777777" w:rsidR="009040C8" w:rsidRPr="009040C8" w:rsidRDefault="009040C8" w:rsidP="009040C8">
      <w:pPr>
        <w:pStyle w:val="a3"/>
        <w:tabs>
          <w:tab w:val="left" w:pos="851"/>
        </w:tabs>
        <w:spacing w:before="2"/>
        <w:ind w:firstLine="567"/>
        <w:jc w:val="both"/>
        <w:rPr>
          <w:lang w:val="ru-RU"/>
        </w:rPr>
      </w:pPr>
      <w:r w:rsidRPr="009040C8">
        <w:rPr>
          <w:lang w:val="ru-RU"/>
        </w:rPr>
        <w:t>Материалы для изготовления арматуры для горизонтальных швов кладки и соответствующих систем защиты от коррозии отбирают согласно требованиям, установленным в 4.1.</w:t>
      </w:r>
    </w:p>
    <w:p w14:paraId="7783A4BB" w14:textId="77777777" w:rsidR="009040C8" w:rsidRPr="009040C8" w:rsidRDefault="009040C8" w:rsidP="009040C8">
      <w:pPr>
        <w:pStyle w:val="a3"/>
        <w:tabs>
          <w:tab w:val="left" w:pos="851"/>
        </w:tabs>
        <w:spacing w:before="2"/>
        <w:ind w:firstLine="567"/>
        <w:jc w:val="both"/>
        <w:rPr>
          <w:lang w:val="ru-RU"/>
        </w:rPr>
      </w:pPr>
    </w:p>
    <w:p w14:paraId="10537EA4" w14:textId="77777777" w:rsidR="009040C8" w:rsidRPr="00A354C7" w:rsidRDefault="009040C8" w:rsidP="009040C8">
      <w:pPr>
        <w:pStyle w:val="a3"/>
        <w:tabs>
          <w:tab w:val="left" w:pos="851"/>
        </w:tabs>
        <w:spacing w:before="2"/>
        <w:ind w:firstLine="567"/>
        <w:jc w:val="both"/>
        <w:rPr>
          <w:b/>
          <w:lang w:val="ru-RU"/>
        </w:rPr>
      </w:pPr>
      <w:r w:rsidRPr="00A354C7">
        <w:rPr>
          <w:b/>
          <w:lang w:val="ru-RU"/>
        </w:rPr>
        <w:t>5.7 Опасные вещества</w:t>
      </w:r>
    </w:p>
    <w:p w14:paraId="15FB4B7E" w14:textId="77777777" w:rsidR="00A354C7" w:rsidRDefault="00A354C7" w:rsidP="009040C8">
      <w:pPr>
        <w:pStyle w:val="a3"/>
        <w:tabs>
          <w:tab w:val="left" w:pos="851"/>
        </w:tabs>
        <w:spacing w:before="2"/>
        <w:ind w:firstLine="567"/>
        <w:jc w:val="both"/>
        <w:rPr>
          <w:lang w:val="ru-RU"/>
        </w:rPr>
      </w:pPr>
    </w:p>
    <w:p w14:paraId="6E2E11D9" w14:textId="2AB5A803" w:rsidR="009040C8" w:rsidRPr="009040C8" w:rsidRDefault="009040C8" w:rsidP="009040C8">
      <w:pPr>
        <w:pStyle w:val="a3"/>
        <w:tabs>
          <w:tab w:val="left" w:pos="851"/>
        </w:tabs>
        <w:spacing w:before="2"/>
        <w:ind w:firstLine="567"/>
        <w:jc w:val="both"/>
        <w:rPr>
          <w:lang w:val="ru-RU"/>
        </w:rPr>
      </w:pPr>
      <w:r w:rsidRPr="009040C8">
        <w:rPr>
          <w:lang w:val="ru-RU"/>
        </w:rPr>
        <w:t>Национальные правила по опасным веществам могут требовать проверки и декларации о выпуске, а иногда и содержания, если строительные изделия, подпадающие под действие настоящего стандарта, размещаются на этих рынках.</w:t>
      </w:r>
    </w:p>
    <w:p w14:paraId="786F9B7A" w14:textId="77777777" w:rsidR="009040C8" w:rsidRPr="009040C8" w:rsidRDefault="009040C8" w:rsidP="009040C8">
      <w:pPr>
        <w:pStyle w:val="a3"/>
        <w:tabs>
          <w:tab w:val="left" w:pos="851"/>
        </w:tabs>
        <w:spacing w:before="2"/>
        <w:ind w:firstLine="567"/>
        <w:jc w:val="both"/>
        <w:rPr>
          <w:lang w:val="ru-RU"/>
        </w:rPr>
      </w:pPr>
      <w:r w:rsidRPr="009040C8">
        <w:rPr>
          <w:lang w:val="ru-RU"/>
        </w:rPr>
        <w:t>При отсутствии согласованных в Европе методов испытаний проверка и декларация о выпуске/содержании должны выполняться с учетом национальных положений по месту использования.</w:t>
      </w:r>
    </w:p>
    <w:p w14:paraId="6D8E09A6" w14:textId="77777777" w:rsidR="00553B90" w:rsidRDefault="00553B90" w:rsidP="009040C8">
      <w:pPr>
        <w:pStyle w:val="a3"/>
        <w:tabs>
          <w:tab w:val="left" w:pos="851"/>
        </w:tabs>
        <w:spacing w:before="2"/>
        <w:ind w:firstLine="567"/>
        <w:jc w:val="both"/>
        <w:rPr>
          <w:sz w:val="20"/>
          <w:lang w:val="ru-RU"/>
        </w:rPr>
      </w:pPr>
    </w:p>
    <w:p w14:paraId="6CAC9C04" w14:textId="29F3158A" w:rsidR="009040C8" w:rsidRPr="00553B90" w:rsidRDefault="009040C8" w:rsidP="009040C8">
      <w:pPr>
        <w:pStyle w:val="a3"/>
        <w:tabs>
          <w:tab w:val="left" w:pos="851"/>
        </w:tabs>
        <w:spacing w:before="2"/>
        <w:ind w:firstLine="567"/>
        <w:jc w:val="both"/>
        <w:rPr>
          <w:sz w:val="20"/>
          <w:lang w:val="ru-RU"/>
        </w:rPr>
      </w:pPr>
      <w:r w:rsidRPr="00553B90">
        <w:rPr>
          <w:sz w:val="20"/>
          <w:lang w:val="ru-RU"/>
        </w:rPr>
        <w:t>П</w:t>
      </w:r>
      <w:r w:rsidR="00553B90" w:rsidRPr="00553B90">
        <w:rPr>
          <w:sz w:val="20"/>
          <w:lang w:val="ru-RU"/>
        </w:rPr>
        <w:t>римечание -</w:t>
      </w:r>
      <w:r w:rsidRPr="00553B90">
        <w:rPr>
          <w:sz w:val="20"/>
          <w:lang w:val="ru-RU"/>
        </w:rPr>
        <w:t xml:space="preserve"> Информационная база данных, содержащая европейские и национальные положения об опасных веществах, доступна на веб-сайте </w:t>
      </w:r>
      <w:proofErr w:type="spellStart"/>
      <w:r w:rsidRPr="00553B90">
        <w:rPr>
          <w:sz w:val="20"/>
          <w:lang w:val="ru-RU"/>
        </w:rPr>
        <w:t>Construction</w:t>
      </w:r>
      <w:proofErr w:type="spellEnd"/>
      <w:r w:rsidRPr="00553B90">
        <w:rPr>
          <w:sz w:val="20"/>
          <w:lang w:val="ru-RU"/>
        </w:rPr>
        <w:t xml:space="preserve"> в Европе, доступ к которому осуществляется через: http://ec.europa.eu/enterprise/construction/cpd-ds/.</w:t>
      </w:r>
    </w:p>
    <w:p w14:paraId="34EA39AB" w14:textId="77777777" w:rsidR="009040C8" w:rsidRPr="009040C8" w:rsidRDefault="009040C8" w:rsidP="009040C8">
      <w:pPr>
        <w:pStyle w:val="a3"/>
        <w:tabs>
          <w:tab w:val="left" w:pos="851"/>
        </w:tabs>
        <w:spacing w:before="2"/>
        <w:ind w:firstLine="567"/>
        <w:jc w:val="both"/>
        <w:rPr>
          <w:lang w:val="ru-RU"/>
        </w:rPr>
      </w:pPr>
    </w:p>
    <w:p w14:paraId="18B32479" w14:textId="77777777" w:rsidR="009040C8" w:rsidRPr="00553B90" w:rsidRDefault="009040C8" w:rsidP="009040C8">
      <w:pPr>
        <w:pStyle w:val="a3"/>
        <w:tabs>
          <w:tab w:val="left" w:pos="851"/>
        </w:tabs>
        <w:spacing w:before="2"/>
        <w:ind w:firstLine="567"/>
        <w:jc w:val="both"/>
        <w:rPr>
          <w:b/>
          <w:lang w:val="ru-RU"/>
        </w:rPr>
      </w:pPr>
      <w:r w:rsidRPr="00553B90">
        <w:rPr>
          <w:b/>
          <w:lang w:val="ru-RU"/>
        </w:rPr>
        <w:t>6 Описание и обозначение</w:t>
      </w:r>
    </w:p>
    <w:p w14:paraId="5F92032E" w14:textId="77777777" w:rsidR="00553B90" w:rsidRDefault="00553B90" w:rsidP="009040C8">
      <w:pPr>
        <w:pStyle w:val="a3"/>
        <w:tabs>
          <w:tab w:val="left" w:pos="851"/>
        </w:tabs>
        <w:spacing w:before="2"/>
        <w:ind w:firstLine="567"/>
        <w:jc w:val="both"/>
        <w:rPr>
          <w:lang w:val="ru-RU"/>
        </w:rPr>
      </w:pPr>
    </w:p>
    <w:p w14:paraId="2B8AF725" w14:textId="2FE632AC" w:rsidR="009040C8" w:rsidRPr="009040C8" w:rsidRDefault="009040C8" w:rsidP="009040C8">
      <w:pPr>
        <w:pStyle w:val="a3"/>
        <w:tabs>
          <w:tab w:val="left" w:pos="851"/>
        </w:tabs>
        <w:spacing w:before="2"/>
        <w:ind w:firstLine="567"/>
        <w:jc w:val="both"/>
        <w:rPr>
          <w:lang w:val="ru-RU"/>
        </w:rPr>
      </w:pPr>
      <w:r w:rsidRPr="009040C8">
        <w:rPr>
          <w:lang w:val="ru-RU"/>
        </w:rPr>
        <w:t xml:space="preserve">В описании и обозначении производитель подтверждает или устанавливает данные, указанные в </w:t>
      </w:r>
      <w:r w:rsidR="00553B90">
        <w:rPr>
          <w:lang w:val="ru-RU"/>
        </w:rPr>
        <w:t>т</w:t>
      </w:r>
      <w:r w:rsidRPr="009040C8">
        <w:rPr>
          <w:lang w:val="ru-RU"/>
        </w:rPr>
        <w:t>аблице 5, для каждой поставляемого изделия.</w:t>
      </w:r>
    </w:p>
    <w:p w14:paraId="0D382155" w14:textId="77777777" w:rsidR="009040C8" w:rsidRPr="009040C8" w:rsidRDefault="009040C8" w:rsidP="009040C8">
      <w:pPr>
        <w:pStyle w:val="a3"/>
        <w:tabs>
          <w:tab w:val="left" w:pos="851"/>
        </w:tabs>
        <w:spacing w:before="2"/>
        <w:ind w:firstLine="567"/>
        <w:jc w:val="both"/>
        <w:rPr>
          <w:lang w:val="ru-RU"/>
        </w:rPr>
      </w:pPr>
    </w:p>
    <w:p w14:paraId="7AD93A4B" w14:textId="3D637A05" w:rsidR="009040C8" w:rsidRPr="00553B90" w:rsidRDefault="009040C8" w:rsidP="00553B90">
      <w:pPr>
        <w:pStyle w:val="a3"/>
        <w:tabs>
          <w:tab w:val="left" w:pos="851"/>
        </w:tabs>
        <w:spacing w:before="2"/>
        <w:jc w:val="center"/>
        <w:rPr>
          <w:b/>
          <w:lang w:val="ru-RU"/>
        </w:rPr>
      </w:pPr>
      <w:r w:rsidRPr="00553B90">
        <w:rPr>
          <w:b/>
          <w:lang w:val="ru-RU"/>
        </w:rPr>
        <w:t>Таблица 5 - Указываемые данные арматуры для горизонтальных швов кладки в несущих конструкциях</w:t>
      </w:r>
    </w:p>
    <w:p w14:paraId="7F588B16" w14:textId="31FA65ED" w:rsidR="009040C8" w:rsidRDefault="009040C8" w:rsidP="00CB6D3F">
      <w:pPr>
        <w:pStyle w:val="a3"/>
        <w:tabs>
          <w:tab w:val="left" w:pos="851"/>
        </w:tabs>
        <w:spacing w:before="2"/>
        <w:ind w:firstLine="567"/>
        <w:jc w:val="both"/>
        <w:rPr>
          <w:lang w:val="ru-RU"/>
        </w:rPr>
      </w:pPr>
    </w:p>
    <w:tbl>
      <w:tblPr>
        <w:tblOverlap w:val="never"/>
        <w:tblW w:w="0" w:type="auto"/>
        <w:tblLayout w:type="fixed"/>
        <w:tblCellMar>
          <w:left w:w="10" w:type="dxa"/>
          <w:right w:w="10" w:type="dxa"/>
        </w:tblCellMar>
        <w:tblLook w:val="04A0" w:firstRow="1" w:lastRow="0" w:firstColumn="1" w:lastColumn="0" w:noHBand="0" w:noVBand="1"/>
      </w:tblPr>
      <w:tblGrid>
        <w:gridCol w:w="1334"/>
        <w:gridCol w:w="7411"/>
      </w:tblGrid>
      <w:tr w:rsidR="009651EE" w:rsidRPr="009651EE" w14:paraId="03824303" w14:textId="77777777" w:rsidTr="009651EE">
        <w:trPr>
          <w:trHeight w:hRule="exact" w:val="845"/>
        </w:trPr>
        <w:tc>
          <w:tcPr>
            <w:tcW w:w="1334" w:type="dxa"/>
            <w:tcBorders>
              <w:top w:val="single" w:sz="4" w:space="0" w:color="auto"/>
              <w:left w:val="single" w:sz="4" w:space="0" w:color="auto"/>
              <w:bottom w:val="double" w:sz="4" w:space="0" w:color="auto"/>
            </w:tcBorders>
            <w:shd w:val="clear" w:color="auto" w:fill="FFFFFF"/>
            <w:vAlign w:val="center"/>
          </w:tcPr>
          <w:p w14:paraId="6D138A5F" w14:textId="77777777" w:rsidR="009651EE" w:rsidRPr="009651EE" w:rsidRDefault="009651EE" w:rsidP="009651EE">
            <w:pPr>
              <w:autoSpaceDE/>
              <w:autoSpaceDN/>
              <w:jc w:val="center"/>
              <w:rPr>
                <w:rFonts w:eastAsia="Cambria"/>
                <w:color w:val="000000"/>
                <w:sz w:val="20"/>
                <w:szCs w:val="20"/>
                <w:lang w:val="en-US" w:bidi="en-US"/>
              </w:rPr>
            </w:pPr>
            <w:proofErr w:type="spellStart"/>
            <w:r w:rsidRPr="009651EE">
              <w:rPr>
                <w:rFonts w:eastAsia="Cambria"/>
                <w:bCs/>
                <w:color w:val="000000"/>
                <w:sz w:val="20"/>
                <w:szCs w:val="20"/>
                <w:lang w:val="en-US" w:bidi="en-US"/>
              </w:rPr>
              <w:t>Справочный</w:t>
            </w:r>
            <w:proofErr w:type="spellEnd"/>
            <w:r w:rsidRPr="009651EE">
              <w:rPr>
                <w:rFonts w:eastAsia="Cambria"/>
                <w:bCs/>
                <w:color w:val="000000"/>
                <w:sz w:val="20"/>
                <w:szCs w:val="20"/>
                <w:lang w:val="en-US" w:bidi="en-US"/>
              </w:rPr>
              <w:t xml:space="preserve"> </w:t>
            </w:r>
            <w:proofErr w:type="spellStart"/>
            <w:r w:rsidRPr="009651EE">
              <w:rPr>
                <w:rFonts w:eastAsia="Cambria"/>
                <w:bCs/>
                <w:color w:val="000000"/>
                <w:sz w:val="20"/>
                <w:szCs w:val="20"/>
                <w:lang w:val="en-US" w:bidi="en-US"/>
              </w:rPr>
              <w:t>номер</w:t>
            </w:r>
            <w:proofErr w:type="spellEnd"/>
            <w:r w:rsidRPr="009651EE">
              <w:rPr>
                <w:rFonts w:eastAsia="Cambria"/>
                <w:bCs/>
                <w:color w:val="000000"/>
                <w:sz w:val="20"/>
                <w:szCs w:val="20"/>
                <w:lang w:val="en-US" w:bidi="en-US"/>
              </w:rPr>
              <w:t xml:space="preserve"> </w:t>
            </w:r>
            <w:proofErr w:type="spellStart"/>
            <w:r w:rsidRPr="009651EE">
              <w:rPr>
                <w:rFonts w:eastAsia="Cambria"/>
                <w:bCs/>
                <w:color w:val="000000"/>
                <w:sz w:val="20"/>
                <w:szCs w:val="20"/>
                <w:lang w:val="en-US" w:bidi="en-US"/>
              </w:rPr>
              <w:t>информации</w:t>
            </w:r>
            <w:proofErr w:type="spellEnd"/>
          </w:p>
        </w:tc>
        <w:tc>
          <w:tcPr>
            <w:tcW w:w="7411" w:type="dxa"/>
            <w:tcBorders>
              <w:top w:val="single" w:sz="4" w:space="0" w:color="auto"/>
              <w:left w:val="single" w:sz="4" w:space="0" w:color="auto"/>
              <w:bottom w:val="double" w:sz="4" w:space="0" w:color="auto"/>
              <w:right w:val="single" w:sz="4" w:space="0" w:color="auto"/>
            </w:tcBorders>
            <w:shd w:val="clear" w:color="auto" w:fill="FFFFFF"/>
            <w:vAlign w:val="center"/>
          </w:tcPr>
          <w:p w14:paraId="21B04CE2" w14:textId="77777777" w:rsidR="009651EE" w:rsidRPr="009651EE" w:rsidRDefault="009651EE" w:rsidP="009651EE">
            <w:pPr>
              <w:autoSpaceDE/>
              <w:autoSpaceDN/>
              <w:jc w:val="center"/>
              <w:rPr>
                <w:rFonts w:eastAsia="Cambria"/>
                <w:color w:val="000000"/>
                <w:sz w:val="20"/>
                <w:szCs w:val="20"/>
                <w:lang w:val="ru-RU" w:bidi="en-US"/>
              </w:rPr>
            </w:pPr>
            <w:r w:rsidRPr="009651EE">
              <w:rPr>
                <w:rFonts w:eastAsia="Cambria"/>
                <w:bCs/>
                <w:color w:val="000000"/>
                <w:sz w:val="20"/>
                <w:szCs w:val="20"/>
                <w:lang w:val="ru-RU" w:bidi="en-US"/>
              </w:rPr>
              <w:t>Арматура для горизонтальных швов кладки в несущих конструкциях</w:t>
            </w:r>
          </w:p>
        </w:tc>
      </w:tr>
      <w:tr w:rsidR="009651EE" w:rsidRPr="009651EE" w14:paraId="4B91597B" w14:textId="77777777" w:rsidTr="009651EE">
        <w:trPr>
          <w:trHeight w:hRule="exact" w:val="370"/>
        </w:trPr>
        <w:tc>
          <w:tcPr>
            <w:tcW w:w="1334" w:type="dxa"/>
            <w:tcBorders>
              <w:top w:val="double" w:sz="4" w:space="0" w:color="auto"/>
              <w:left w:val="single" w:sz="4" w:space="0" w:color="auto"/>
            </w:tcBorders>
            <w:shd w:val="clear" w:color="auto" w:fill="FFFFFF"/>
            <w:vAlign w:val="center"/>
          </w:tcPr>
          <w:p w14:paraId="37517373"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1</w:t>
            </w:r>
          </w:p>
        </w:tc>
        <w:tc>
          <w:tcPr>
            <w:tcW w:w="7411" w:type="dxa"/>
            <w:tcBorders>
              <w:top w:val="double" w:sz="4" w:space="0" w:color="auto"/>
              <w:left w:val="single" w:sz="4" w:space="0" w:color="auto"/>
              <w:right w:val="single" w:sz="4" w:space="0" w:color="auto"/>
            </w:tcBorders>
            <w:shd w:val="clear" w:color="auto" w:fill="FFFFFF"/>
            <w:vAlign w:val="center"/>
          </w:tcPr>
          <w:p w14:paraId="4AC6E6CE" w14:textId="21B8A6FD" w:rsidR="009651EE" w:rsidRPr="009651EE" w:rsidRDefault="009651EE" w:rsidP="009651EE">
            <w:pPr>
              <w:autoSpaceDE/>
              <w:autoSpaceDN/>
              <w:jc w:val="both"/>
              <w:rPr>
                <w:rFonts w:eastAsia="Cambria"/>
                <w:color w:val="000000"/>
                <w:sz w:val="20"/>
                <w:szCs w:val="20"/>
                <w:lang w:val="ru-RU" w:bidi="en-US"/>
              </w:rPr>
            </w:pPr>
            <w:r w:rsidRPr="009651EE">
              <w:rPr>
                <w:sz w:val="20"/>
                <w:szCs w:val="20"/>
                <w:lang w:val="ru-RU" w:eastAsia="ru-RU"/>
              </w:rPr>
              <w:t xml:space="preserve">Условное обозначение материала/покрытия по </w:t>
            </w:r>
            <w:r>
              <w:rPr>
                <w:sz w:val="20"/>
                <w:szCs w:val="20"/>
                <w:lang w:val="ru-RU" w:eastAsia="ru-RU"/>
              </w:rPr>
              <w:t>т</w:t>
            </w:r>
            <w:r w:rsidRPr="009651EE">
              <w:rPr>
                <w:sz w:val="20"/>
                <w:szCs w:val="20"/>
                <w:lang w:val="ru-RU" w:eastAsia="ru-RU"/>
              </w:rPr>
              <w:t>аблице 1</w:t>
            </w:r>
          </w:p>
        </w:tc>
      </w:tr>
      <w:tr w:rsidR="009651EE" w:rsidRPr="009651EE" w14:paraId="67A467DF" w14:textId="77777777" w:rsidTr="009651EE">
        <w:trPr>
          <w:trHeight w:hRule="exact" w:val="370"/>
        </w:trPr>
        <w:tc>
          <w:tcPr>
            <w:tcW w:w="1334" w:type="dxa"/>
            <w:tcBorders>
              <w:top w:val="single" w:sz="4" w:space="0" w:color="auto"/>
              <w:left w:val="single" w:sz="4" w:space="0" w:color="auto"/>
            </w:tcBorders>
            <w:shd w:val="clear" w:color="auto" w:fill="FFFFFF"/>
            <w:vAlign w:val="center"/>
          </w:tcPr>
          <w:p w14:paraId="2222AC10"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2</w:t>
            </w:r>
          </w:p>
        </w:tc>
        <w:tc>
          <w:tcPr>
            <w:tcW w:w="7411" w:type="dxa"/>
            <w:tcBorders>
              <w:top w:val="single" w:sz="4" w:space="0" w:color="auto"/>
              <w:left w:val="single" w:sz="4" w:space="0" w:color="auto"/>
              <w:right w:val="single" w:sz="4" w:space="0" w:color="auto"/>
            </w:tcBorders>
            <w:shd w:val="clear" w:color="auto" w:fill="FFFFFF"/>
            <w:vAlign w:val="center"/>
          </w:tcPr>
          <w:p w14:paraId="272F9644" w14:textId="51AB5CA2" w:rsidR="009651EE" w:rsidRPr="009651EE" w:rsidRDefault="009651EE" w:rsidP="009651EE">
            <w:pPr>
              <w:autoSpaceDE/>
              <w:autoSpaceDN/>
              <w:jc w:val="both"/>
              <w:rPr>
                <w:rFonts w:eastAsia="Cambria"/>
                <w:color w:val="000000"/>
                <w:sz w:val="20"/>
                <w:szCs w:val="20"/>
                <w:lang w:val="ru-RU" w:bidi="en-US"/>
              </w:rPr>
            </w:pPr>
            <w:r w:rsidRPr="009651EE">
              <w:rPr>
                <w:sz w:val="20"/>
                <w:szCs w:val="20"/>
                <w:lang w:val="ru-RU" w:eastAsia="ru-RU"/>
              </w:rPr>
              <w:t xml:space="preserve">Класс пластичности согласно 5.4.1.2 и </w:t>
            </w:r>
            <w:r>
              <w:rPr>
                <w:sz w:val="20"/>
                <w:szCs w:val="20"/>
                <w:lang w:val="ru-RU" w:eastAsia="ru-RU"/>
              </w:rPr>
              <w:t>т</w:t>
            </w:r>
            <w:r w:rsidRPr="009651EE">
              <w:rPr>
                <w:sz w:val="20"/>
                <w:szCs w:val="20"/>
                <w:lang w:val="ru-RU" w:eastAsia="ru-RU"/>
              </w:rPr>
              <w:t>аблице 4</w:t>
            </w:r>
          </w:p>
        </w:tc>
      </w:tr>
      <w:tr w:rsidR="009651EE" w:rsidRPr="009651EE" w14:paraId="57A8E5E8" w14:textId="77777777" w:rsidTr="009651EE">
        <w:trPr>
          <w:trHeight w:hRule="exact" w:val="370"/>
        </w:trPr>
        <w:tc>
          <w:tcPr>
            <w:tcW w:w="1334" w:type="dxa"/>
            <w:tcBorders>
              <w:top w:val="single" w:sz="4" w:space="0" w:color="auto"/>
              <w:left w:val="single" w:sz="4" w:space="0" w:color="auto"/>
            </w:tcBorders>
            <w:shd w:val="clear" w:color="auto" w:fill="FFFFFF"/>
            <w:vAlign w:val="center"/>
          </w:tcPr>
          <w:p w14:paraId="2931C68E"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3</w:t>
            </w:r>
          </w:p>
        </w:tc>
        <w:tc>
          <w:tcPr>
            <w:tcW w:w="7411" w:type="dxa"/>
            <w:tcBorders>
              <w:top w:val="single" w:sz="4" w:space="0" w:color="auto"/>
              <w:left w:val="single" w:sz="4" w:space="0" w:color="auto"/>
              <w:right w:val="single" w:sz="4" w:space="0" w:color="auto"/>
            </w:tcBorders>
            <w:shd w:val="clear" w:color="auto" w:fill="FFFFFF"/>
            <w:vAlign w:val="center"/>
          </w:tcPr>
          <w:p w14:paraId="759B08AE" w14:textId="77777777" w:rsidR="009651EE" w:rsidRPr="009651EE" w:rsidRDefault="009651EE" w:rsidP="009651EE">
            <w:pPr>
              <w:autoSpaceDE/>
              <w:autoSpaceDN/>
              <w:jc w:val="both"/>
              <w:rPr>
                <w:rFonts w:eastAsia="Cambria"/>
                <w:color w:val="000000"/>
                <w:sz w:val="20"/>
                <w:szCs w:val="20"/>
                <w:lang w:val="ru-RU" w:bidi="en-US"/>
              </w:rPr>
            </w:pPr>
            <w:r w:rsidRPr="009651EE">
              <w:rPr>
                <w:sz w:val="20"/>
                <w:szCs w:val="20"/>
                <w:lang w:val="ru-RU" w:eastAsia="ru-RU"/>
              </w:rPr>
              <w:t>Прочность на сдвиг мест сварки (если применимо) согласно 5.4.1.4</w:t>
            </w:r>
          </w:p>
        </w:tc>
      </w:tr>
      <w:tr w:rsidR="009651EE" w:rsidRPr="009651EE" w14:paraId="0EB50A7B" w14:textId="77777777" w:rsidTr="009651EE">
        <w:trPr>
          <w:trHeight w:hRule="exact" w:val="600"/>
        </w:trPr>
        <w:tc>
          <w:tcPr>
            <w:tcW w:w="1334" w:type="dxa"/>
            <w:tcBorders>
              <w:top w:val="single" w:sz="4" w:space="0" w:color="auto"/>
              <w:left w:val="single" w:sz="4" w:space="0" w:color="auto"/>
            </w:tcBorders>
            <w:shd w:val="clear" w:color="auto" w:fill="FFFFFF"/>
            <w:vAlign w:val="center"/>
          </w:tcPr>
          <w:p w14:paraId="0588E84D"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4</w:t>
            </w:r>
          </w:p>
        </w:tc>
        <w:tc>
          <w:tcPr>
            <w:tcW w:w="7411" w:type="dxa"/>
            <w:tcBorders>
              <w:top w:val="single" w:sz="4" w:space="0" w:color="auto"/>
              <w:left w:val="single" w:sz="4" w:space="0" w:color="auto"/>
              <w:right w:val="single" w:sz="4" w:space="0" w:color="auto"/>
            </w:tcBorders>
            <w:shd w:val="clear" w:color="auto" w:fill="FFFFFF"/>
            <w:vAlign w:val="center"/>
          </w:tcPr>
          <w:p w14:paraId="70447E7A" w14:textId="75F4ABBC" w:rsidR="009651EE" w:rsidRPr="009651EE" w:rsidRDefault="009651EE" w:rsidP="009651EE">
            <w:pPr>
              <w:autoSpaceDE/>
              <w:autoSpaceDN/>
              <w:jc w:val="both"/>
              <w:rPr>
                <w:rFonts w:eastAsia="Cambria"/>
                <w:color w:val="000000"/>
                <w:sz w:val="20"/>
                <w:szCs w:val="20"/>
                <w:lang w:val="ru-RU" w:bidi="en-US"/>
              </w:rPr>
            </w:pPr>
            <w:r w:rsidRPr="009651EE">
              <w:rPr>
                <w:sz w:val="20"/>
                <w:szCs w:val="20"/>
                <w:lang w:val="ru-RU" w:eastAsia="ru-RU"/>
              </w:rPr>
              <w:t xml:space="preserve">Форма, размеры и допустимые отклонения от размеров согласно 5.3 и </w:t>
            </w:r>
            <w:r>
              <w:rPr>
                <w:sz w:val="20"/>
                <w:szCs w:val="20"/>
                <w:lang w:val="ru-RU" w:eastAsia="ru-RU"/>
              </w:rPr>
              <w:t>т</w:t>
            </w:r>
            <w:r w:rsidRPr="009651EE">
              <w:rPr>
                <w:sz w:val="20"/>
                <w:szCs w:val="20"/>
                <w:lang w:val="ru-RU" w:eastAsia="ru-RU"/>
              </w:rPr>
              <w:t>аблице 3</w:t>
            </w:r>
          </w:p>
        </w:tc>
      </w:tr>
      <w:tr w:rsidR="009651EE" w:rsidRPr="009651EE" w14:paraId="0FAEB329" w14:textId="77777777" w:rsidTr="009651EE">
        <w:trPr>
          <w:trHeight w:hRule="exact" w:val="605"/>
        </w:trPr>
        <w:tc>
          <w:tcPr>
            <w:tcW w:w="1334" w:type="dxa"/>
            <w:tcBorders>
              <w:top w:val="single" w:sz="4" w:space="0" w:color="auto"/>
              <w:left w:val="single" w:sz="4" w:space="0" w:color="auto"/>
            </w:tcBorders>
            <w:shd w:val="clear" w:color="auto" w:fill="FFFFFF"/>
            <w:vAlign w:val="center"/>
          </w:tcPr>
          <w:p w14:paraId="525FC369"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5</w:t>
            </w:r>
          </w:p>
        </w:tc>
        <w:tc>
          <w:tcPr>
            <w:tcW w:w="7411" w:type="dxa"/>
            <w:tcBorders>
              <w:top w:val="single" w:sz="4" w:space="0" w:color="auto"/>
              <w:left w:val="single" w:sz="4" w:space="0" w:color="auto"/>
              <w:right w:val="single" w:sz="4" w:space="0" w:color="auto"/>
            </w:tcBorders>
            <w:shd w:val="clear" w:color="auto" w:fill="FFFFFF"/>
            <w:vAlign w:val="center"/>
          </w:tcPr>
          <w:p w14:paraId="3ED86BDC" w14:textId="77777777" w:rsidR="009651EE" w:rsidRPr="009651EE" w:rsidRDefault="009651EE" w:rsidP="009651EE">
            <w:pPr>
              <w:autoSpaceDE/>
              <w:autoSpaceDN/>
              <w:jc w:val="both"/>
              <w:rPr>
                <w:rFonts w:eastAsia="Cambria"/>
                <w:color w:val="000000"/>
                <w:sz w:val="20"/>
                <w:szCs w:val="20"/>
                <w:lang w:val="ru-RU" w:bidi="en-US"/>
              </w:rPr>
            </w:pPr>
            <w:r w:rsidRPr="009651EE">
              <w:rPr>
                <w:rFonts w:eastAsia="Cambria"/>
                <w:color w:val="000000"/>
                <w:sz w:val="20"/>
                <w:szCs w:val="20"/>
                <w:lang w:val="ru-RU" w:bidi="en-US"/>
              </w:rPr>
              <w:t>Декларируемое значение характеристического предела текучести продольной проволоки согласно 5.4.1.1</w:t>
            </w:r>
          </w:p>
        </w:tc>
      </w:tr>
      <w:tr w:rsidR="009651EE" w:rsidRPr="009651EE" w14:paraId="5CF20DE5" w14:textId="77777777" w:rsidTr="009651EE">
        <w:trPr>
          <w:trHeight w:hRule="exact" w:val="600"/>
        </w:trPr>
        <w:tc>
          <w:tcPr>
            <w:tcW w:w="1334" w:type="dxa"/>
            <w:tcBorders>
              <w:top w:val="single" w:sz="4" w:space="0" w:color="auto"/>
              <w:left w:val="single" w:sz="4" w:space="0" w:color="auto"/>
            </w:tcBorders>
            <w:shd w:val="clear" w:color="auto" w:fill="FFFFFF"/>
            <w:vAlign w:val="center"/>
          </w:tcPr>
          <w:p w14:paraId="3C1BF660"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6</w:t>
            </w:r>
          </w:p>
        </w:tc>
        <w:tc>
          <w:tcPr>
            <w:tcW w:w="7411" w:type="dxa"/>
            <w:tcBorders>
              <w:top w:val="single" w:sz="4" w:space="0" w:color="auto"/>
              <w:left w:val="single" w:sz="4" w:space="0" w:color="auto"/>
              <w:right w:val="single" w:sz="4" w:space="0" w:color="auto"/>
            </w:tcBorders>
            <w:shd w:val="clear" w:color="auto" w:fill="FFFFFF"/>
            <w:vAlign w:val="center"/>
          </w:tcPr>
          <w:p w14:paraId="17C7897C" w14:textId="77777777" w:rsidR="009651EE" w:rsidRPr="009651EE" w:rsidRDefault="009651EE" w:rsidP="009651EE">
            <w:pPr>
              <w:autoSpaceDE/>
              <w:autoSpaceDN/>
              <w:jc w:val="both"/>
              <w:rPr>
                <w:rFonts w:eastAsia="Cambria"/>
                <w:color w:val="000000"/>
                <w:sz w:val="20"/>
                <w:szCs w:val="20"/>
                <w:lang w:val="ru-RU" w:bidi="en-US"/>
              </w:rPr>
            </w:pPr>
            <w:r w:rsidRPr="009651EE">
              <w:rPr>
                <w:rFonts w:eastAsia="Cambria"/>
                <w:color w:val="000000"/>
                <w:sz w:val="20"/>
                <w:szCs w:val="20"/>
                <w:lang w:val="ru-RU" w:bidi="en-US"/>
              </w:rPr>
              <w:t>Декларируемое значение характеристического предела текучести поперечной проволоки согласно 5.4.1.3</w:t>
            </w:r>
          </w:p>
        </w:tc>
      </w:tr>
      <w:tr w:rsidR="009651EE" w:rsidRPr="009651EE" w14:paraId="3F67C03B" w14:textId="77777777" w:rsidTr="009651EE">
        <w:trPr>
          <w:trHeight w:hRule="exact" w:val="610"/>
        </w:trPr>
        <w:tc>
          <w:tcPr>
            <w:tcW w:w="1334" w:type="dxa"/>
            <w:tcBorders>
              <w:top w:val="single" w:sz="4" w:space="0" w:color="auto"/>
              <w:left w:val="single" w:sz="4" w:space="0" w:color="auto"/>
              <w:bottom w:val="single" w:sz="4" w:space="0" w:color="auto"/>
            </w:tcBorders>
            <w:shd w:val="clear" w:color="auto" w:fill="FFFFFF"/>
            <w:vAlign w:val="center"/>
          </w:tcPr>
          <w:p w14:paraId="4D0BFEB4" w14:textId="77777777" w:rsidR="009651EE" w:rsidRPr="009651EE" w:rsidRDefault="009651EE" w:rsidP="009651EE">
            <w:pPr>
              <w:autoSpaceDE/>
              <w:autoSpaceDN/>
              <w:jc w:val="center"/>
              <w:rPr>
                <w:rFonts w:eastAsia="Cambria"/>
                <w:color w:val="000000"/>
                <w:sz w:val="20"/>
                <w:szCs w:val="20"/>
                <w:lang w:val="en-US" w:bidi="en-US"/>
              </w:rPr>
            </w:pPr>
            <w:r w:rsidRPr="009651EE">
              <w:rPr>
                <w:rFonts w:eastAsia="Cambria"/>
                <w:color w:val="000000"/>
                <w:sz w:val="20"/>
                <w:szCs w:val="20"/>
                <w:lang w:val="en-US" w:bidi="en-US"/>
              </w:rPr>
              <w:t>7</w:t>
            </w:r>
          </w:p>
        </w:tc>
        <w:tc>
          <w:tcPr>
            <w:tcW w:w="7411" w:type="dxa"/>
            <w:tcBorders>
              <w:top w:val="single" w:sz="4" w:space="0" w:color="auto"/>
              <w:left w:val="single" w:sz="4" w:space="0" w:color="auto"/>
              <w:bottom w:val="single" w:sz="4" w:space="0" w:color="auto"/>
              <w:right w:val="single" w:sz="4" w:space="0" w:color="auto"/>
            </w:tcBorders>
            <w:shd w:val="clear" w:color="auto" w:fill="FFFFFF"/>
            <w:vAlign w:val="center"/>
          </w:tcPr>
          <w:p w14:paraId="60372A89" w14:textId="77777777" w:rsidR="009651EE" w:rsidRPr="009651EE" w:rsidRDefault="009651EE" w:rsidP="009651EE">
            <w:pPr>
              <w:autoSpaceDE/>
              <w:autoSpaceDN/>
              <w:jc w:val="both"/>
              <w:rPr>
                <w:rFonts w:eastAsia="Cambria"/>
                <w:color w:val="000000"/>
                <w:sz w:val="20"/>
                <w:szCs w:val="20"/>
                <w:lang w:val="ru-RU" w:bidi="en-US"/>
              </w:rPr>
            </w:pPr>
            <w:r w:rsidRPr="009651EE">
              <w:rPr>
                <w:rFonts w:eastAsia="Cambria"/>
                <w:color w:val="000000"/>
                <w:sz w:val="20"/>
                <w:szCs w:val="20"/>
                <w:lang w:val="ru-RU" w:bidi="en-US"/>
              </w:rPr>
              <w:t xml:space="preserve">Длина </w:t>
            </w:r>
            <w:proofErr w:type="spellStart"/>
            <w:r w:rsidRPr="009651EE">
              <w:rPr>
                <w:rFonts w:eastAsia="Cambria"/>
                <w:color w:val="000000"/>
                <w:sz w:val="20"/>
                <w:szCs w:val="20"/>
                <w:lang w:val="ru-RU" w:bidi="en-US"/>
              </w:rPr>
              <w:t>нахлеста</w:t>
            </w:r>
            <w:proofErr w:type="spellEnd"/>
            <w:r w:rsidRPr="009651EE">
              <w:rPr>
                <w:rFonts w:eastAsia="Cambria"/>
                <w:color w:val="000000"/>
                <w:sz w:val="20"/>
                <w:szCs w:val="20"/>
                <w:lang w:val="ru-RU" w:bidi="en-US"/>
              </w:rPr>
              <w:t xml:space="preserve"> и прочность сцепления для комбинации раствора и кладки, для которой это применимо, согласно 5.5</w:t>
            </w:r>
          </w:p>
        </w:tc>
      </w:tr>
    </w:tbl>
    <w:p w14:paraId="6E24F288" w14:textId="13C543A5" w:rsidR="009040C8" w:rsidRDefault="009040C8" w:rsidP="00CB6D3F">
      <w:pPr>
        <w:pStyle w:val="a3"/>
        <w:tabs>
          <w:tab w:val="left" w:pos="851"/>
        </w:tabs>
        <w:spacing w:before="2"/>
        <w:ind w:firstLine="567"/>
        <w:jc w:val="both"/>
        <w:rPr>
          <w:lang w:val="ru-RU"/>
        </w:rPr>
      </w:pPr>
    </w:p>
    <w:p w14:paraId="11C0BFDA" w14:textId="4E5C2A56" w:rsidR="00FD0DFF" w:rsidRDefault="00FD0DFF" w:rsidP="00CB6D3F">
      <w:pPr>
        <w:pStyle w:val="a3"/>
        <w:tabs>
          <w:tab w:val="left" w:pos="851"/>
        </w:tabs>
        <w:spacing w:before="2"/>
        <w:ind w:firstLine="567"/>
        <w:jc w:val="both"/>
        <w:rPr>
          <w:lang w:val="ru-RU"/>
        </w:rPr>
      </w:pPr>
    </w:p>
    <w:p w14:paraId="40D0F770" w14:textId="248DDFA3" w:rsidR="00FD0DFF" w:rsidRDefault="00FD0DFF" w:rsidP="00CB6D3F">
      <w:pPr>
        <w:pStyle w:val="a3"/>
        <w:tabs>
          <w:tab w:val="left" w:pos="851"/>
        </w:tabs>
        <w:spacing w:before="2"/>
        <w:ind w:firstLine="567"/>
        <w:jc w:val="both"/>
        <w:rPr>
          <w:lang w:val="ru-RU"/>
        </w:rPr>
      </w:pPr>
    </w:p>
    <w:p w14:paraId="71C93F30" w14:textId="56D2E3AF" w:rsidR="00FD0DFF" w:rsidRDefault="00FD0DFF" w:rsidP="00CB6D3F">
      <w:pPr>
        <w:pStyle w:val="a3"/>
        <w:tabs>
          <w:tab w:val="left" w:pos="851"/>
        </w:tabs>
        <w:spacing w:before="2"/>
        <w:ind w:firstLine="567"/>
        <w:jc w:val="both"/>
        <w:rPr>
          <w:lang w:val="ru-RU"/>
        </w:rPr>
      </w:pPr>
    </w:p>
    <w:p w14:paraId="73759E91" w14:textId="2B14E76B" w:rsidR="00FD0DFF" w:rsidRDefault="00FD0DFF" w:rsidP="00CB6D3F">
      <w:pPr>
        <w:pStyle w:val="a3"/>
        <w:tabs>
          <w:tab w:val="left" w:pos="851"/>
        </w:tabs>
        <w:spacing w:before="2"/>
        <w:ind w:firstLine="567"/>
        <w:jc w:val="both"/>
        <w:rPr>
          <w:lang w:val="ru-RU"/>
        </w:rPr>
      </w:pPr>
    </w:p>
    <w:p w14:paraId="5BFEB3B5" w14:textId="32B17839" w:rsidR="00FD0DFF" w:rsidRDefault="00FD0DFF" w:rsidP="00CB6D3F">
      <w:pPr>
        <w:pStyle w:val="a3"/>
        <w:tabs>
          <w:tab w:val="left" w:pos="851"/>
        </w:tabs>
        <w:spacing w:before="2"/>
        <w:ind w:firstLine="567"/>
        <w:jc w:val="both"/>
        <w:rPr>
          <w:lang w:val="ru-RU"/>
        </w:rPr>
      </w:pPr>
    </w:p>
    <w:p w14:paraId="5D5DFA4C" w14:textId="43416DA0" w:rsidR="00FD0DFF" w:rsidRDefault="00FD0DFF" w:rsidP="00CB6D3F">
      <w:pPr>
        <w:pStyle w:val="a3"/>
        <w:tabs>
          <w:tab w:val="left" w:pos="851"/>
        </w:tabs>
        <w:spacing w:before="2"/>
        <w:ind w:firstLine="567"/>
        <w:jc w:val="both"/>
        <w:rPr>
          <w:lang w:val="ru-RU"/>
        </w:rPr>
      </w:pPr>
    </w:p>
    <w:p w14:paraId="40177B0D" w14:textId="77777777" w:rsidR="00FD0DFF" w:rsidRDefault="00FD0DFF" w:rsidP="00CB6D3F">
      <w:pPr>
        <w:pStyle w:val="a3"/>
        <w:tabs>
          <w:tab w:val="left" w:pos="851"/>
        </w:tabs>
        <w:spacing w:before="2"/>
        <w:ind w:firstLine="567"/>
        <w:jc w:val="both"/>
        <w:rPr>
          <w:lang w:val="ru-RU"/>
        </w:rPr>
      </w:pPr>
    </w:p>
    <w:p w14:paraId="336D7EBD" w14:textId="6878A47B" w:rsidR="009040C8" w:rsidRPr="009651EE" w:rsidRDefault="009651EE" w:rsidP="009651EE">
      <w:pPr>
        <w:pStyle w:val="a3"/>
        <w:tabs>
          <w:tab w:val="left" w:pos="851"/>
        </w:tabs>
        <w:spacing w:before="2"/>
        <w:jc w:val="center"/>
        <w:rPr>
          <w:b/>
          <w:lang w:val="ru-RU"/>
        </w:rPr>
      </w:pPr>
      <w:r w:rsidRPr="009651EE">
        <w:rPr>
          <w:b/>
          <w:lang w:val="ru-RU"/>
        </w:rPr>
        <w:lastRenderedPageBreak/>
        <w:t>Таблица 6 - Указываемые данные арматуры для горизонтальных швов кладки в ненесущих конструкциях</w:t>
      </w:r>
    </w:p>
    <w:p w14:paraId="25FFDAB0" w14:textId="3042EBCF" w:rsidR="009040C8" w:rsidRDefault="009040C8" w:rsidP="00CB6D3F">
      <w:pPr>
        <w:pStyle w:val="a3"/>
        <w:tabs>
          <w:tab w:val="left" w:pos="851"/>
        </w:tabs>
        <w:spacing w:before="2"/>
        <w:ind w:firstLine="567"/>
        <w:jc w:val="both"/>
        <w:rPr>
          <w:lang w:val="ru-RU"/>
        </w:rPr>
      </w:pPr>
    </w:p>
    <w:tbl>
      <w:tblPr>
        <w:tblOverlap w:val="never"/>
        <w:tblW w:w="0" w:type="auto"/>
        <w:tblLayout w:type="fixed"/>
        <w:tblCellMar>
          <w:left w:w="10" w:type="dxa"/>
          <w:right w:w="10" w:type="dxa"/>
        </w:tblCellMar>
        <w:tblLook w:val="04A0" w:firstRow="1" w:lastRow="0" w:firstColumn="1" w:lastColumn="0" w:noHBand="0" w:noVBand="1"/>
      </w:tblPr>
      <w:tblGrid>
        <w:gridCol w:w="1536"/>
        <w:gridCol w:w="7411"/>
      </w:tblGrid>
      <w:tr w:rsidR="009651EE" w:rsidRPr="009651EE" w14:paraId="3B7A8B89" w14:textId="77777777" w:rsidTr="009651EE">
        <w:trPr>
          <w:trHeight w:hRule="exact" w:val="840"/>
        </w:trPr>
        <w:tc>
          <w:tcPr>
            <w:tcW w:w="1536" w:type="dxa"/>
            <w:tcBorders>
              <w:top w:val="single" w:sz="4" w:space="0" w:color="auto"/>
              <w:left w:val="single" w:sz="4" w:space="0" w:color="auto"/>
              <w:bottom w:val="double" w:sz="4" w:space="0" w:color="auto"/>
            </w:tcBorders>
            <w:shd w:val="clear" w:color="auto" w:fill="FFFFFF"/>
            <w:vAlign w:val="center"/>
          </w:tcPr>
          <w:p w14:paraId="0737C1E3" w14:textId="77777777" w:rsidR="009651EE" w:rsidRPr="009651EE" w:rsidRDefault="009651EE" w:rsidP="009651EE">
            <w:pPr>
              <w:autoSpaceDE/>
              <w:autoSpaceDN/>
              <w:jc w:val="center"/>
              <w:rPr>
                <w:rFonts w:eastAsia="Cambria"/>
                <w:color w:val="000000"/>
                <w:sz w:val="20"/>
                <w:szCs w:val="20"/>
                <w:lang w:val="en-US" w:bidi="en-US"/>
              </w:rPr>
            </w:pPr>
            <w:proofErr w:type="spellStart"/>
            <w:r w:rsidRPr="009651EE">
              <w:rPr>
                <w:rFonts w:eastAsia="Cambria"/>
                <w:bCs/>
                <w:color w:val="000000"/>
                <w:sz w:val="20"/>
                <w:szCs w:val="20"/>
                <w:lang w:val="en-US" w:bidi="en-US"/>
              </w:rPr>
              <w:t>Справочный</w:t>
            </w:r>
            <w:proofErr w:type="spellEnd"/>
            <w:r w:rsidRPr="009651EE">
              <w:rPr>
                <w:rFonts w:eastAsia="Cambria"/>
                <w:bCs/>
                <w:color w:val="000000"/>
                <w:sz w:val="20"/>
                <w:szCs w:val="20"/>
                <w:lang w:val="en-US" w:bidi="en-US"/>
              </w:rPr>
              <w:t xml:space="preserve"> </w:t>
            </w:r>
            <w:proofErr w:type="spellStart"/>
            <w:r w:rsidRPr="009651EE">
              <w:rPr>
                <w:rFonts w:eastAsia="Cambria"/>
                <w:bCs/>
                <w:color w:val="000000"/>
                <w:sz w:val="20"/>
                <w:szCs w:val="20"/>
                <w:lang w:val="en-US" w:bidi="en-US"/>
              </w:rPr>
              <w:t>номер</w:t>
            </w:r>
            <w:proofErr w:type="spellEnd"/>
            <w:r w:rsidRPr="009651EE">
              <w:rPr>
                <w:rFonts w:eastAsia="Cambria"/>
                <w:bCs/>
                <w:color w:val="000000"/>
                <w:sz w:val="20"/>
                <w:szCs w:val="20"/>
                <w:lang w:val="en-US" w:bidi="en-US"/>
              </w:rPr>
              <w:t xml:space="preserve"> </w:t>
            </w:r>
            <w:proofErr w:type="spellStart"/>
            <w:r w:rsidRPr="009651EE">
              <w:rPr>
                <w:rFonts w:eastAsia="Cambria"/>
                <w:bCs/>
                <w:color w:val="000000"/>
                <w:sz w:val="20"/>
                <w:szCs w:val="20"/>
                <w:lang w:val="en-US" w:bidi="en-US"/>
              </w:rPr>
              <w:t>информации</w:t>
            </w:r>
            <w:proofErr w:type="spellEnd"/>
          </w:p>
        </w:tc>
        <w:tc>
          <w:tcPr>
            <w:tcW w:w="7411" w:type="dxa"/>
            <w:tcBorders>
              <w:top w:val="single" w:sz="4" w:space="0" w:color="auto"/>
              <w:left w:val="single" w:sz="4" w:space="0" w:color="auto"/>
              <w:bottom w:val="double" w:sz="4" w:space="0" w:color="auto"/>
              <w:right w:val="single" w:sz="4" w:space="0" w:color="auto"/>
            </w:tcBorders>
            <w:shd w:val="clear" w:color="auto" w:fill="FFFFFF"/>
            <w:vAlign w:val="center"/>
          </w:tcPr>
          <w:p w14:paraId="0115C6DC" w14:textId="77777777" w:rsidR="009651EE" w:rsidRPr="009651EE" w:rsidRDefault="009651EE" w:rsidP="009651EE">
            <w:pPr>
              <w:autoSpaceDE/>
              <w:autoSpaceDN/>
              <w:jc w:val="center"/>
              <w:rPr>
                <w:rFonts w:eastAsia="Cambria"/>
                <w:color w:val="000000"/>
                <w:sz w:val="20"/>
                <w:szCs w:val="20"/>
                <w:lang w:val="ru-RU" w:bidi="en-US"/>
              </w:rPr>
            </w:pPr>
            <w:r w:rsidRPr="009651EE">
              <w:rPr>
                <w:rFonts w:eastAsia="Cambria"/>
                <w:bCs/>
                <w:color w:val="000000"/>
                <w:sz w:val="20"/>
                <w:szCs w:val="20"/>
                <w:lang w:val="ru-RU" w:bidi="en-US"/>
              </w:rPr>
              <w:t>Арматура для горизонтальных швов кладки в ненесущих конструкциях</w:t>
            </w:r>
          </w:p>
        </w:tc>
      </w:tr>
      <w:tr w:rsidR="009651EE" w:rsidRPr="009651EE" w14:paraId="1E0DC14C" w14:textId="77777777" w:rsidTr="00FD0DFF">
        <w:trPr>
          <w:trHeight w:hRule="exact" w:val="333"/>
        </w:trPr>
        <w:tc>
          <w:tcPr>
            <w:tcW w:w="1536" w:type="dxa"/>
            <w:tcBorders>
              <w:top w:val="double" w:sz="4" w:space="0" w:color="auto"/>
              <w:left w:val="single" w:sz="4" w:space="0" w:color="auto"/>
            </w:tcBorders>
            <w:shd w:val="clear" w:color="auto" w:fill="FFFFFF"/>
          </w:tcPr>
          <w:p w14:paraId="6747E7A7" w14:textId="77777777" w:rsidR="009651EE" w:rsidRPr="009651EE" w:rsidRDefault="009651EE" w:rsidP="00FD0DFF">
            <w:pPr>
              <w:autoSpaceDE/>
              <w:autoSpaceDN/>
              <w:jc w:val="center"/>
              <w:rPr>
                <w:rFonts w:eastAsia="Cambria"/>
                <w:color w:val="000000"/>
                <w:sz w:val="20"/>
                <w:szCs w:val="20"/>
                <w:lang w:val="en-US" w:bidi="en-US"/>
              </w:rPr>
            </w:pPr>
            <w:r w:rsidRPr="009651EE">
              <w:rPr>
                <w:rFonts w:eastAsia="Cambria"/>
                <w:color w:val="000000"/>
                <w:sz w:val="20"/>
                <w:szCs w:val="20"/>
                <w:lang w:val="en-US" w:bidi="en-US"/>
              </w:rPr>
              <w:t>1</w:t>
            </w:r>
          </w:p>
        </w:tc>
        <w:tc>
          <w:tcPr>
            <w:tcW w:w="7411" w:type="dxa"/>
            <w:tcBorders>
              <w:top w:val="double" w:sz="4" w:space="0" w:color="auto"/>
              <w:left w:val="single" w:sz="4" w:space="0" w:color="auto"/>
              <w:right w:val="single" w:sz="4" w:space="0" w:color="auto"/>
            </w:tcBorders>
            <w:shd w:val="clear" w:color="auto" w:fill="FFFFFF"/>
          </w:tcPr>
          <w:p w14:paraId="4C8ED1A7" w14:textId="1FFC640A" w:rsidR="009651EE" w:rsidRPr="009651EE" w:rsidRDefault="009651EE" w:rsidP="009651EE">
            <w:pPr>
              <w:autoSpaceDE/>
              <w:autoSpaceDN/>
              <w:rPr>
                <w:rFonts w:eastAsia="Cambria"/>
                <w:color w:val="000000"/>
                <w:sz w:val="20"/>
                <w:szCs w:val="20"/>
                <w:lang w:val="ru-RU" w:bidi="en-US"/>
              </w:rPr>
            </w:pPr>
            <w:r w:rsidRPr="009651EE">
              <w:rPr>
                <w:sz w:val="20"/>
                <w:szCs w:val="20"/>
                <w:lang w:val="ru-RU" w:eastAsia="ru-RU"/>
              </w:rPr>
              <w:t xml:space="preserve">Условное обозначение материала/покрытия по </w:t>
            </w:r>
            <w:r>
              <w:rPr>
                <w:sz w:val="20"/>
                <w:szCs w:val="20"/>
                <w:lang w:val="ru-RU" w:eastAsia="ru-RU"/>
              </w:rPr>
              <w:t>т</w:t>
            </w:r>
            <w:r w:rsidRPr="009651EE">
              <w:rPr>
                <w:sz w:val="20"/>
                <w:szCs w:val="20"/>
                <w:lang w:val="ru-RU" w:eastAsia="ru-RU"/>
              </w:rPr>
              <w:t>аблице 1</w:t>
            </w:r>
          </w:p>
        </w:tc>
      </w:tr>
      <w:tr w:rsidR="009651EE" w:rsidRPr="009651EE" w14:paraId="158EBE17" w14:textId="77777777" w:rsidTr="00FD0DFF">
        <w:trPr>
          <w:trHeight w:hRule="exact" w:val="276"/>
        </w:trPr>
        <w:tc>
          <w:tcPr>
            <w:tcW w:w="1536" w:type="dxa"/>
            <w:tcBorders>
              <w:top w:val="single" w:sz="4" w:space="0" w:color="auto"/>
              <w:left w:val="single" w:sz="4" w:space="0" w:color="auto"/>
            </w:tcBorders>
            <w:shd w:val="clear" w:color="auto" w:fill="FFFFFF"/>
          </w:tcPr>
          <w:p w14:paraId="10BD3AFB" w14:textId="77777777" w:rsidR="009651EE" w:rsidRPr="009651EE" w:rsidRDefault="009651EE" w:rsidP="00FD0DFF">
            <w:pPr>
              <w:autoSpaceDE/>
              <w:autoSpaceDN/>
              <w:jc w:val="center"/>
              <w:rPr>
                <w:rFonts w:eastAsia="Cambria"/>
                <w:color w:val="000000"/>
                <w:sz w:val="20"/>
                <w:szCs w:val="20"/>
                <w:lang w:val="en-US" w:bidi="en-US"/>
              </w:rPr>
            </w:pPr>
            <w:r w:rsidRPr="009651EE">
              <w:rPr>
                <w:rFonts w:eastAsia="Cambria"/>
                <w:color w:val="000000"/>
                <w:sz w:val="20"/>
                <w:szCs w:val="20"/>
                <w:lang w:val="en-US" w:bidi="en-US"/>
              </w:rPr>
              <w:t>2</w:t>
            </w:r>
          </w:p>
        </w:tc>
        <w:tc>
          <w:tcPr>
            <w:tcW w:w="7411" w:type="dxa"/>
            <w:tcBorders>
              <w:top w:val="single" w:sz="4" w:space="0" w:color="auto"/>
              <w:left w:val="single" w:sz="4" w:space="0" w:color="auto"/>
              <w:right w:val="single" w:sz="4" w:space="0" w:color="auto"/>
            </w:tcBorders>
            <w:shd w:val="clear" w:color="auto" w:fill="FFFFFF"/>
          </w:tcPr>
          <w:p w14:paraId="468C75C4" w14:textId="3815ED46" w:rsidR="009651EE" w:rsidRPr="009651EE" w:rsidRDefault="009651EE" w:rsidP="009651EE">
            <w:pPr>
              <w:autoSpaceDE/>
              <w:autoSpaceDN/>
              <w:rPr>
                <w:rFonts w:eastAsia="Cambria"/>
                <w:color w:val="000000"/>
                <w:sz w:val="20"/>
                <w:szCs w:val="20"/>
                <w:lang w:val="ru-RU" w:bidi="en-US"/>
              </w:rPr>
            </w:pPr>
            <w:r w:rsidRPr="009651EE">
              <w:rPr>
                <w:sz w:val="20"/>
                <w:szCs w:val="20"/>
                <w:lang w:val="ru-RU" w:eastAsia="ru-RU"/>
              </w:rPr>
              <w:t xml:space="preserve">Форма, размеры и допустимые отклонения от размеров согласно 5.3 и </w:t>
            </w:r>
            <w:r>
              <w:rPr>
                <w:sz w:val="20"/>
                <w:szCs w:val="20"/>
                <w:lang w:val="ru-RU" w:eastAsia="ru-RU"/>
              </w:rPr>
              <w:t>т</w:t>
            </w:r>
            <w:r w:rsidRPr="009651EE">
              <w:rPr>
                <w:sz w:val="20"/>
                <w:szCs w:val="20"/>
                <w:lang w:val="ru-RU" w:eastAsia="ru-RU"/>
              </w:rPr>
              <w:t>аблице 3</w:t>
            </w:r>
          </w:p>
        </w:tc>
      </w:tr>
      <w:tr w:rsidR="009651EE" w:rsidRPr="009651EE" w14:paraId="507960C4" w14:textId="77777777" w:rsidTr="00FD0DFF">
        <w:trPr>
          <w:trHeight w:hRule="exact" w:val="564"/>
        </w:trPr>
        <w:tc>
          <w:tcPr>
            <w:tcW w:w="1536" w:type="dxa"/>
            <w:tcBorders>
              <w:top w:val="single" w:sz="4" w:space="0" w:color="auto"/>
              <w:left w:val="single" w:sz="4" w:space="0" w:color="auto"/>
              <w:bottom w:val="single" w:sz="4" w:space="0" w:color="auto"/>
            </w:tcBorders>
            <w:shd w:val="clear" w:color="auto" w:fill="FFFFFF"/>
          </w:tcPr>
          <w:p w14:paraId="201F42B0" w14:textId="77777777" w:rsidR="009651EE" w:rsidRPr="009651EE" w:rsidRDefault="009651EE" w:rsidP="00FD0DFF">
            <w:pPr>
              <w:autoSpaceDE/>
              <w:autoSpaceDN/>
              <w:jc w:val="center"/>
              <w:rPr>
                <w:rFonts w:eastAsia="Cambria"/>
                <w:color w:val="000000"/>
                <w:sz w:val="20"/>
                <w:szCs w:val="20"/>
                <w:lang w:val="en-US" w:bidi="en-US"/>
              </w:rPr>
            </w:pPr>
            <w:r w:rsidRPr="009651EE">
              <w:rPr>
                <w:rFonts w:eastAsia="Cambria"/>
                <w:color w:val="000000"/>
                <w:sz w:val="20"/>
                <w:szCs w:val="20"/>
                <w:lang w:val="en-US" w:bidi="en-US"/>
              </w:rPr>
              <w:t>3</w:t>
            </w:r>
          </w:p>
        </w:tc>
        <w:tc>
          <w:tcPr>
            <w:tcW w:w="7411" w:type="dxa"/>
            <w:tcBorders>
              <w:top w:val="single" w:sz="4" w:space="0" w:color="auto"/>
              <w:left w:val="single" w:sz="4" w:space="0" w:color="auto"/>
              <w:bottom w:val="single" w:sz="4" w:space="0" w:color="auto"/>
              <w:right w:val="single" w:sz="4" w:space="0" w:color="auto"/>
            </w:tcBorders>
            <w:shd w:val="clear" w:color="auto" w:fill="FFFFFF"/>
          </w:tcPr>
          <w:p w14:paraId="6A4E149B" w14:textId="77777777" w:rsidR="009651EE" w:rsidRPr="009651EE" w:rsidRDefault="009651EE" w:rsidP="009651EE">
            <w:pPr>
              <w:autoSpaceDE/>
              <w:autoSpaceDN/>
              <w:rPr>
                <w:rFonts w:eastAsia="Cambria"/>
                <w:color w:val="000000"/>
                <w:sz w:val="20"/>
                <w:szCs w:val="20"/>
                <w:lang w:val="ru-RU" w:bidi="en-US"/>
              </w:rPr>
            </w:pPr>
            <w:r w:rsidRPr="009651EE">
              <w:rPr>
                <w:sz w:val="20"/>
                <w:szCs w:val="20"/>
                <w:lang w:val="ru-RU" w:eastAsia="ru-RU"/>
              </w:rPr>
              <w:t>Декларируемое значение характеристического предела текучести проволоки или полосы согласно 5.4.2</w:t>
            </w:r>
          </w:p>
        </w:tc>
      </w:tr>
    </w:tbl>
    <w:p w14:paraId="125D235E" w14:textId="05204D0D" w:rsidR="009040C8" w:rsidRDefault="009040C8" w:rsidP="00CB6D3F">
      <w:pPr>
        <w:pStyle w:val="a3"/>
        <w:tabs>
          <w:tab w:val="left" w:pos="851"/>
        </w:tabs>
        <w:spacing w:before="2"/>
        <w:ind w:firstLine="567"/>
        <w:jc w:val="both"/>
        <w:rPr>
          <w:lang w:val="ru-RU"/>
        </w:rPr>
      </w:pPr>
    </w:p>
    <w:p w14:paraId="75E81EB7" w14:textId="77777777" w:rsidR="005678CD" w:rsidRPr="005678CD" w:rsidRDefault="005678CD" w:rsidP="005678CD">
      <w:pPr>
        <w:pStyle w:val="a3"/>
        <w:tabs>
          <w:tab w:val="left" w:pos="851"/>
        </w:tabs>
        <w:spacing w:before="2"/>
        <w:ind w:firstLine="567"/>
        <w:jc w:val="both"/>
        <w:rPr>
          <w:b/>
          <w:lang w:val="ru-RU"/>
        </w:rPr>
      </w:pPr>
      <w:r w:rsidRPr="005678CD">
        <w:rPr>
          <w:b/>
          <w:lang w:val="ru-RU"/>
        </w:rPr>
        <w:t>7 Маркировка</w:t>
      </w:r>
    </w:p>
    <w:p w14:paraId="7BF8B533" w14:textId="77777777" w:rsidR="005678CD" w:rsidRDefault="005678CD" w:rsidP="005678CD">
      <w:pPr>
        <w:pStyle w:val="a3"/>
        <w:tabs>
          <w:tab w:val="left" w:pos="851"/>
        </w:tabs>
        <w:spacing w:before="2"/>
        <w:ind w:firstLine="567"/>
        <w:jc w:val="both"/>
        <w:rPr>
          <w:lang w:val="ru-RU"/>
        </w:rPr>
      </w:pPr>
    </w:p>
    <w:p w14:paraId="64EF4B56" w14:textId="55FD92E1" w:rsidR="005678CD" w:rsidRPr="005678CD" w:rsidRDefault="005678CD" w:rsidP="005678CD">
      <w:pPr>
        <w:pStyle w:val="a3"/>
        <w:tabs>
          <w:tab w:val="left" w:pos="851"/>
        </w:tabs>
        <w:spacing w:before="2"/>
        <w:ind w:firstLine="567"/>
        <w:jc w:val="both"/>
        <w:rPr>
          <w:lang w:val="ru-RU"/>
        </w:rPr>
      </w:pPr>
      <w:r w:rsidRPr="005678CD">
        <w:rPr>
          <w:lang w:val="ru-RU"/>
        </w:rPr>
        <w:t>На арматуре для горизонтальных швов кладки или на ее упаковке, в накладной, счете-фактуре или в сопроводительных документах отчетливым и несмываемым способом наносят маркировку, содержащую следующие данные:</w:t>
      </w:r>
    </w:p>
    <w:p w14:paraId="2A6701DD" w14:textId="09DBC3C6" w:rsidR="005678CD" w:rsidRPr="005678CD" w:rsidRDefault="005678CD" w:rsidP="005678CD">
      <w:pPr>
        <w:pStyle w:val="a3"/>
        <w:tabs>
          <w:tab w:val="left" w:pos="851"/>
        </w:tabs>
        <w:spacing w:before="2"/>
        <w:ind w:firstLine="567"/>
        <w:jc w:val="both"/>
        <w:rPr>
          <w:lang w:val="ru-RU"/>
        </w:rPr>
      </w:pPr>
      <w:r w:rsidRPr="005678CD">
        <w:rPr>
          <w:lang w:val="ru-RU"/>
        </w:rPr>
        <w:t>a) номер и дату опубликования настоящего стандарта;</w:t>
      </w:r>
    </w:p>
    <w:p w14:paraId="4CBF470A" w14:textId="77777777" w:rsidR="005678CD" w:rsidRPr="005678CD" w:rsidRDefault="005678CD" w:rsidP="005678CD">
      <w:pPr>
        <w:pStyle w:val="a3"/>
        <w:tabs>
          <w:tab w:val="left" w:pos="851"/>
        </w:tabs>
        <w:spacing w:before="2"/>
        <w:ind w:firstLine="567"/>
        <w:jc w:val="both"/>
        <w:rPr>
          <w:lang w:val="ru-RU"/>
        </w:rPr>
      </w:pPr>
      <w:r w:rsidRPr="005678CD">
        <w:rPr>
          <w:lang w:val="ru-RU"/>
        </w:rPr>
        <w:t>b) наименование или идентификационный символ, а также официальный адрес производителя или его полномочного представителя;</w:t>
      </w:r>
    </w:p>
    <w:p w14:paraId="6115169C" w14:textId="77777777" w:rsidR="005678CD" w:rsidRPr="005678CD" w:rsidRDefault="005678CD" w:rsidP="005678CD">
      <w:pPr>
        <w:pStyle w:val="a3"/>
        <w:tabs>
          <w:tab w:val="left" w:pos="851"/>
        </w:tabs>
        <w:spacing w:before="2"/>
        <w:ind w:firstLine="567"/>
        <w:jc w:val="both"/>
        <w:rPr>
          <w:lang w:val="ru-RU"/>
        </w:rPr>
      </w:pPr>
      <w:r w:rsidRPr="005678CD">
        <w:rPr>
          <w:lang w:val="ru-RU"/>
        </w:rPr>
        <w:t>c) однозначный идентификационный номер, однозначное обозначение или однозначный код, с помощью которого изделие может быть идентифицировано и которое подразумевает его описание и обозначение.</w:t>
      </w:r>
    </w:p>
    <w:p w14:paraId="01113F8F" w14:textId="77777777" w:rsidR="005678CD" w:rsidRPr="005678CD" w:rsidRDefault="005678CD" w:rsidP="005678CD">
      <w:pPr>
        <w:pStyle w:val="a3"/>
        <w:tabs>
          <w:tab w:val="left" w:pos="851"/>
        </w:tabs>
        <w:spacing w:before="2"/>
        <w:ind w:firstLine="567"/>
        <w:jc w:val="both"/>
        <w:rPr>
          <w:lang w:val="ru-RU"/>
        </w:rPr>
      </w:pPr>
    </w:p>
    <w:p w14:paraId="19AA8475" w14:textId="77777777" w:rsidR="005678CD" w:rsidRPr="005678CD" w:rsidRDefault="005678CD" w:rsidP="005678CD">
      <w:pPr>
        <w:pStyle w:val="a3"/>
        <w:tabs>
          <w:tab w:val="left" w:pos="851"/>
        </w:tabs>
        <w:spacing w:before="2"/>
        <w:ind w:firstLine="567"/>
        <w:jc w:val="both"/>
        <w:rPr>
          <w:b/>
          <w:lang w:val="ru-RU"/>
        </w:rPr>
      </w:pPr>
      <w:r w:rsidRPr="005678CD">
        <w:rPr>
          <w:b/>
          <w:lang w:val="ru-RU"/>
        </w:rPr>
        <w:t>8 Оценка и проверка постоянства характеристик - AVCP</w:t>
      </w:r>
    </w:p>
    <w:p w14:paraId="46CE62C2" w14:textId="77777777" w:rsidR="005678CD" w:rsidRPr="005678CD" w:rsidRDefault="005678CD" w:rsidP="005678CD">
      <w:pPr>
        <w:pStyle w:val="a3"/>
        <w:tabs>
          <w:tab w:val="left" w:pos="851"/>
        </w:tabs>
        <w:spacing w:before="2"/>
        <w:ind w:firstLine="567"/>
        <w:jc w:val="both"/>
        <w:rPr>
          <w:b/>
          <w:lang w:val="ru-RU"/>
        </w:rPr>
      </w:pPr>
    </w:p>
    <w:p w14:paraId="3DA82CB9" w14:textId="482822DD" w:rsidR="005678CD" w:rsidRPr="005678CD" w:rsidRDefault="005678CD" w:rsidP="005678CD">
      <w:pPr>
        <w:pStyle w:val="a3"/>
        <w:tabs>
          <w:tab w:val="left" w:pos="851"/>
        </w:tabs>
        <w:spacing w:before="2"/>
        <w:ind w:firstLine="567"/>
        <w:jc w:val="both"/>
        <w:rPr>
          <w:b/>
          <w:lang w:val="ru-RU"/>
        </w:rPr>
      </w:pPr>
      <w:r w:rsidRPr="005678CD">
        <w:rPr>
          <w:b/>
          <w:lang w:val="ru-RU"/>
        </w:rPr>
        <w:t>8.1 Общие положения</w:t>
      </w:r>
    </w:p>
    <w:p w14:paraId="58DDA3E9" w14:textId="77777777" w:rsidR="005678CD" w:rsidRDefault="005678CD" w:rsidP="005678CD">
      <w:pPr>
        <w:pStyle w:val="a3"/>
        <w:tabs>
          <w:tab w:val="left" w:pos="851"/>
        </w:tabs>
        <w:spacing w:before="2"/>
        <w:ind w:firstLine="567"/>
        <w:jc w:val="both"/>
        <w:rPr>
          <w:lang w:val="ru-RU"/>
        </w:rPr>
      </w:pPr>
    </w:p>
    <w:p w14:paraId="77C8777A" w14:textId="07FB905B" w:rsidR="005678CD" w:rsidRPr="005678CD" w:rsidRDefault="005678CD" w:rsidP="005678CD">
      <w:pPr>
        <w:pStyle w:val="a3"/>
        <w:tabs>
          <w:tab w:val="left" w:pos="851"/>
        </w:tabs>
        <w:spacing w:before="2"/>
        <w:ind w:firstLine="567"/>
        <w:jc w:val="both"/>
        <w:rPr>
          <w:lang w:val="ru-RU"/>
        </w:rPr>
      </w:pPr>
      <w:r w:rsidRPr="005678CD">
        <w:rPr>
          <w:lang w:val="ru-RU"/>
        </w:rPr>
        <w:t xml:space="preserve">Соответствие армирования горизонтальных швов кладки для несущих конструкций требованиям настоящего стандарта и характеристикам, заявленным производителем в </w:t>
      </w:r>
      <w:proofErr w:type="spellStart"/>
      <w:r w:rsidRPr="005678CD">
        <w:rPr>
          <w:lang w:val="ru-RU"/>
        </w:rPr>
        <w:t>DoP</w:t>
      </w:r>
      <w:proofErr w:type="spellEnd"/>
      <w:r w:rsidRPr="005678CD">
        <w:rPr>
          <w:lang w:val="ru-RU"/>
        </w:rPr>
        <w:t>, должно быть продемонстрировано:</w:t>
      </w:r>
    </w:p>
    <w:p w14:paraId="609C89BD" w14:textId="77777777" w:rsidR="005678CD" w:rsidRPr="005678CD" w:rsidRDefault="005678CD" w:rsidP="005678CD">
      <w:pPr>
        <w:pStyle w:val="a3"/>
        <w:tabs>
          <w:tab w:val="left" w:pos="851"/>
        </w:tabs>
        <w:spacing w:before="2"/>
        <w:ind w:firstLine="567"/>
        <w:jc w:val="both"/>
        <w:rPr>
          <w:lang w:val="ru-RU"/>
        </w:rPr>
      </w:pPr>
      <w:r w:rsidRPr="005678CD">
        <w:rPr>
          <w:lang w:val="ru-RU"/>
        </w:rPr>
        <w:t>— определение типа та;</w:t>
      </w:r>
    </w:p>
    <w:p w14:paraId="705D12C4" w14:textId="77777777" w:rsidR="005678CD" w:rsidRPr="005678CD" w:rsidRDefault="005678CD" w:rsidP="005678CD">
      <w:pPr>
        <w:pStyle w:val="a3"/>
        <w:tabs>
          <w:tab w:val="left" w:pos="851"/>
        </w:tabs>
        <w:spacing w:before="2"/>
        <w:ind w:firstLine="567"/>
        <w:jc w:val="both"/>
        <w:rPr>
          <w:lang w:val="ru-RU"/>
        </w:rPr>
      </w:pPr>
      <w:r w:rsidRPr="005678CD">
        <w:rPr>
          <w:lang w:val="ru-RU"/>
        </w:rPr>
        <w:t>— заводской производственный контроль производителем, включая оценку изделия.</w:t>
      </w:r>
    </w:p>
    <w:p w14:paraId="3DA5D3C0" w14:textId="77777777" w:rsidR="005678CD" w:rsidRPr="005678CD" w:rsidRDefault="005678CD" w:rsidP="005678CD">
      <w:pPr>
        <w:pStyle w:val="a3"/>
        <w:tabs>
          <w:tab w:val="left" w:pos="851"/>
        </w:tabs>
        <w:spacing w:before="2"/>
        <w:ind w:firstLine="567"/>
        <w:jc w:val="both"/>
        <w:rPr>
          <w:lang w:val="ru-RU"/>
        </w:rPr>
      </w:pPr>
      <w:r w:rsidRPr="005678CD">
        <w:rPr>
          <w:lang w:val="ru-RU"/>
        </w:rPr>
        <w:t>Производитель всегда должен сохранять за собой общий контроль и должен иметь необходимые средства, чтобы взять на себя ответственность за соответствие та его заявленным характеристикам.</w:t>
      </w:r>
    </w:p>
    <w:p w14:paraId="35F829A8" w14:textId="77777777" w:rsidR="005678CD" w:rsidRPr="005678CD" w:rsidRDefault="005678CD" w:rsidP="005678CD">
      <w:pPr>
        <w:pStyle w:val="a3"/>
        <w:tabs>
          <w:tab w:val="left" w:pos="851"/>
        </w:tabs>
        <w:spacing w:before="2"/>
        <w:ind w:firstLine="567"/>
        <w:jc w:val="both"/>
        <w:rPr>
          <w:sz w:val="20"/>
          <w:lang w:val="ru-RU"/>
        </w:rPr>
      </w:pPr>
    </w:p>
    <w:p w14:paraId="1DB951FB" w14:textId="5C2FEF32" w:rsidR="005678CD" w:rsidRPr="005678CD" w:rsidRDefault="005678CD" w:rsidP="005678CD">
      <w:pPr>
        <w:pStyle w:val="a3"/>
        <w:tabs>
          <w:tab w:val="left" w:pos="851"/>
        </w:tabs>
        <w:spacing w:before="2"/>
        <w:ind w:firstLine="567"/>
        <w:jc w:val="both"/>
        <w:rPr>
          <w:sz w:val="20"/>
          <w:lang w:val="ru-RU"/>
        </w:rPr>
      </w:pPr>
      <w:r w:rsidRPr="005678CD">
        <w:rPr>
          <w:sz w:val="20"/>
          <w:lang w:val="ru-RU"/>
        </w:rPr>
        <w:t>П</w:t>
      </w:r>
      <w:r w:rsidRPr="005678CD">
        <w:rPr>
          <w:sz w:val="20"/>
          <w:lang w:val="ru-RU"/>
        </w:rPr>
        <w:t>римечание -</w:t>
      </w:r>
      <w:r w:rsidRPr="005678CD">
        <w:rPr>
          <w:sz w:val="20"/>
          <w:lang w:val="ru-RU"/>
        </w:rPr>
        <w:t xml:space="preserve"> Назначение задач нотифицированному(</w:t>
      </w:r>
      <w:proofErr w:type="spellStart"/>
      <w:r w:rsidRPr="005678CD">
        <w:rPr>
          <w:sz w:val="20"/>
          <w:lang w:val="ru-RU"/>
        </w:rPr>
        <w:t>ым</w:t>
      </w:r>
      <w:proofErr w:type="spellEnd"/>
      <w:r w:rsidRPr="005678CD">
        <w:rPr>
          <w:sz w:val="20"/>
          <w:lang w:val="ru-RU"/>
        </w:rPr>
        <w:t>) органу(</w:t>
      </w:r>
      <w:proofErr w:type="spellStart"/>
      <w:r w:rsidRPr="005678CD">
        <w:rPr>
          <w:sz w:val="20"/>
          <w:lang w:val="ru-RU"/>
        </w:rPr>
        <w:t>ам</w:t>
      </w:r>
      <w:proofErr w:type="spellEnd"/>
      <w:r w:rsidRPr="005678CD">
        <w:rPr>
          <w:sz w:val="20"/>
          <w:lang w:val="ru-RU"/>
        </w:rPr>
        <w:t>) и производителю показано в таблице ZA.2.</w:t>
      </w:r>
    </w:p>
    <w:p w14:paraId="698ACCDE" w14:textId="77777777" w:rsidR="005678CD" w:rsidRPr="005678CD" w:rsidRDefault="005678CD" w:rsidP="005678CD">
      <w:pPr>
        <w:pStyle w:val="a3"/>
        <w:tabs>
          <w:tab w:val="left" w:pos="851"/>
        </w:tabs>
        <w:spacing w:before="2"/>
        <w:ind w:firstLine="567"/>
        <w:jc w:val="both"/>
        <w:rPr>
          <w:lang w:val="ru-RU"/>
        </w:rPr>
      </w:pPr>
    </w:p>
    <w:p w14:paraId="0CE253D1" w14:textId="77777777" w:rsidR="005678CD" w:rsidRPr="005678CD" w:rsidRDefault="005678CD" w:rsidP="005678CD">
      <w:pPr>
        <w:pStyle w:val="a3"/>
        <w:tabs>
          <w:tab w:val="left" w:pos="851"/>
        </w:tabs>
        <w:spacing w:before="2"/>
        <w:ind w:firstLine="567"/>
        <w:jc w:val="both"/>
        <w:rPr>
          <w:b/>
          <w:lang w:val="ru-RU"/>
        </w:rPr>
      </w:pPr>
      <w:r w:rsidRPr="005678CD">
        <w:rPr>
          <w:b/>
          <w:lang w:val="ru-RU"/>
        </w:rPr>
        <w:t>8.2 Типовые испытания</w:t>
      </w:r>
    </w:p>
    <w:p w14:paraId="1BB096CD" w14:textId="77777777" w:rsidR="005678CD" w:rsidRDefault="005678CD" w:rsidP="005678CD">
      <w:pPr>
        <w:pStyle w:val="a3"/>
        <w:tabs>
          <w:tab w:val="left" w:pos="851"/>
        </w:tabs>
        <w:spacing w:before="2"/>
        <w:ind w:firstLine="567"/>
        <w:jc w:val="both"/>
        <w:rPr>
          <w:lang w:val="ru-RU"/>
        </w:rPr>
      </w:pPr>
    </w:p>
    <w:p w14:paraId="61B6335E" w14:textId="491091A7" w:rsidR="005678CD" w:rsidRPr="005678CD" w:rsidRDefault="005678CD" w:rsidP="005678CD">
      <w:pPr>
        <w:pStyle w:val="a3"/>
        <w:tabs>
          <w:tab w:val="left" w:pos="851"/>
        </w:tabs>
        <w:spacing w:before="2"/>
        <w:ind w:firstLine="567"/>
        <w:jc w:val="both"/>
        <w:rPr>
          <w:lang w:val="ru-RU"/>
        </w:rPr>
      </w:pPr>
      <w:r w:rsidRPr="005678CD">
        <w:rPr>
          <w:lang w:val="ru-RU"/>
        </w:rPr>
        <w:t>8.2.1 Общие положения</w:t>
      </w:r>
    </w:p>
    <w:p w14:paraId="25DD9110" w14:textId="77777777" w:rsidR="005678CD" w:rsidRPr="005678CD" w:rsidRDefault="005678CD" w:rsidP="005678CD">
      <w:pPr>
        <w:pStyle w:val="a3"/>
        <w:tabs>
          <w:tab w:val="left" w:pos="851"/>
        </w:tabs>
        <w:spacing w:before="2"/>
        <w:ind w:firstLine="567"/>
        <w:jc w:val="both"/>
        <w:rPr>
          <w:lang w:val="ru-RU"/>
        </w:rPr>
      </w:pPr>
      <w:r w:rsidRPr="005678CD">
        <w:rPr>
          <w:lang w:val="ru-RU"/>
        </w:rPr>
        <w:t>Все рабочие характеристики, относящиеся к характеристикам, включенным в настоящий стандарт, должны быть определены, если производитель намеревается заявить о соответствующих характеристиках, если только стандарт не предусматривает возможности их заявления без проведения испытаний. (например, использование ранее существовавших данных и общепринятых характеристик).</w:t>
      </w:r>
    </w:p>
    <w:p w14:paraId="4012EC94" w14:textId="77777777" w:rsidR="005678CD" w:rsidRPr="005678CD" w:rsidRDefault="005678CD" w:rsidP="005678CD">
      <w:pPr>
        <w:pStyle w:val="a3"/>
        <w:tabs>
          <w:tab w:val="left" w:pos="851"/>
        </w:tabs>
        <w:spacing w:before="2"/>
        <w:ind w:firstLine="567"/>
        <w:jc w:val="both"/>
        <w:rPr>
          <w:lang w:val="ru-RU"/>
        </w:rPr>
      </w:pPr>
      <w:r w:rsidRPr="005678CD">
        <w:rPr>
          <w:lang w:val="ru-RU"/>
        </w:rPr>
        <w:t xml:space="preserve">Оценка, ранее проведенная в соответствии с положениями настоящего стандарта, может быть принята во внимание при условии, что она была проведена с использованием того же или более строгого метода испытаний, по той же системе AVCP на том же изделии </w:t>
      </w:r>
      <w:r w:rsidRPr="005678CD">
        <w:rPr>
          <w:lang w:val="ru-RU"/>
        </w:rPr>
        <w:lastRenderedPageBreak/>
        <w:t>или изделиях с аналогичным дизайном, конструкцией и функциональностью, так что результаты применимы к рассматриваемому изделию.</w:t>
      </w:r>
    </w:p>
    <w:p w14:paraId="5686A4A0" w14:textId="77777777" w:rsidR="005678CD" w:rsidRDefault="005678CD" w:rsidP="005678CD">
      <w:pPr>
        <w:pStyle w:val="a3"/>
        <w:tabs>
          <w:tab w:val="left" w:pos="851"/>
        </w:tabs>
        <w:spacing w:before="2"/>
        <w:ind w:firstLine="567"/>
        <w:jc w:val="both"/>
        <w:rPr>
          <w:sz w:val="20"/>
          <w:lang w:val="ru-RU"/>
        </w:rPr>
      </w:pPr>
    </w:p>
    <w:p w14:paraId="310AB478" w14:textId="2D422801" w:rsidR="005678CD" w:rsidRDefault="005678CD" w:rsidP="005678CD">
      <w:pPr>
        <w:pStyle w:val="a3"/>
        <w:tabs>
          <w:tab w:val="left" w:pos="851"/>
        </w:tabs>
        <w:spacing w:before="2"/>
        <w:ind w:firstLine="567"/>
        <w:jc w:val="both"/>
        <w:rPr>
          <w:sz w:val="20"/>
          <w:lang w:val="ru-RU"/>
        </w:rPr>
      </w:pPr>
      <w:r w:rsidRPr="005678CD">
        <w:rPr>
          <w:sz w:val="20"/>
          <w:lang w:val="ru-RU"/>
        </w:rPr>
        <w:t>П</w:t>
      </w:r>
      <w:r w:rsidRPr="005678CD">
        <w:rPr>
          <w:sz w:val="20"/>
          <w:lang w:val="ru-RU"/>
        </w:rPr>
        <w:t>римечание -</w:t>
      </w:r>
      <w:r w:rsidRPr="005678CD">
        <w:rPr>
          <w:sz w:val="20"/>
          <w:lang w:val="ru-RU"/>
        </w:rPr>
        <w:t xml:space="preserve"> Та же система AVCP означает испытание независимой третьей стороной под ответственность нотифицированного органа по сертификации изделия.</w:t>
      </w:r>
    </w:p>
    <w:p w14:paraId="5E057E63" w14:textId="77777777" w:rsidR="005678CD" w:rsidRPr="005678CD" w:rsidRDefault="005678CD" w:rsidP="005678CD">
      <w:pPr>
        <w:pStyle w:val="a3"/>
        <w:tabs>
          <w:tab w:val="left" w:pos="851"/>
        </w:tabs>
        <w:spacing w:before="2"/>
        <w:ind w:firstLine="567"/>
        <w:jc w:val="both"/>
        <w:rPr>
          <w:sz w:val="20"/>
          <w:lang w:val="ru-RU"/>
        </w:rPr>
      </w:pPr>
    </w:p>
    <w:p w14:paraId="02BA3D1C" w14:textId="77777777" w:rsidR="005678CD" w:rsidRPr="005678CD" w:rsidRDefault="005678CD" w:rsidP="005678CD">
      <w:pPr>
        <w:pStyle w:val="a3"/>
        <w:tabs>
          <w:tab w:val="left" w:pos="851"/>
        </w:tabs>
        <w:spacing w:before="2"/>
        <w:ind w:firstLine="567"/>
        <w:jc w:val="both"/>
        <w:rPr>
          <w:lang w:val="ru-RU"/>
        </w:rPr>
      </w:pPr>
      <w:r w:rsidRPr="005678CD">
        <w:rPr>
          <w:lang w:val="ru-RU"/>
        </w:rPr>
        <w:t>Для целей оценки изделия производителя может быть сгруппирована в семейства, если считается, что результаты по одной или нескольким характеристикам любого одного изделия в серии являются репрезентативными для этой же характеристики для всех изделий в пределах одной серии.</w:t>
      </w:r>
    </w:p>
    <w:p w14:paraId="3DC702A9" w14:textId="77777777" w:rsidR="005678CD" w:rsidRPr="005678CD" w:rsidRDefault="005678CD" w:rsidP="005678CD">
      <w:pPr>
        <w:pStyle w:val="a3"/>
        <w:tabs>
          <w:tab w:val="left" w:pos="851"/>
        </w:tabs>
        <w:spacing w:before="2"/>
        <w:ind w:firstLine="567"/>
        <w:jc w:val="both"/>
        <w:rPr>
          <w:lang w:val="ru-RU"/>
        </w:rPr>
      </w:pPr>
      <w:r w:rsidRPr="005678CD">
        <w:rPr>
          <w:lang w:val="ru-RU"/>
        </w:rPr>
        <w:t>Кроме того, определение типа та должно выполняться для всех характеристик, включенных в стандарт, для которых производитель заявляет характеристики:</w:t>
      </w:r>
    </w:p>
    <w:p w14:paraId="16BDDCAD" w14:textId="77777777" w:rsidR="005678CD" w:rsidRPr="005678CD" w:rsidRDefault="005678CD" w:rsidP="005678CD">
      <w:pPr>
        <w:pStyle w:val="a3"/>
        <w:tabs>
          <w:tab w:val="left" w:pos="851"/>
        </w:tabs>
        <w:spacing w:before="2"/>
        <w:ind w:firstLine="567"/>
        <w:jc w:val="both"/>
        <w:rPr>
          <w:lang w:val="ru-RU"/>
        </w:rPr>
      </w:pPr>
      <w:r w:rsidRPr="005678CD">
        <w:rPr>
          <w:lang w:val="ru-RU"/>
        </w:rPr>
        <w:t>- в начале производства нового или модифицированного армирования горизонтальных швов кладки металлической сеткой (если только это не относится к той же номенклатуре изделий), или</w:t>
      </w:r>
    </w:p>
    <w:p w14:paraId="0CC783B6" w14:textId="77777777" w:rsidR="005678CD" w:rsidRPr="005678CD" w:rsidRDefault="005678CD" w:rsidP="005678CD">
      <w:pPr>
        <w:pStyle w:val="a3"/>
        <w:tabs>
          <w:tab w:val="left" w:pos="851"/>
        </w:tabs>
        <w:spacing w:before="2"/>
        <w:ind w:firstLine="567"/>
        <w:jc w:val="both"/>
        <w:rPr>
          <w:lang w:val="ru-RU"/>
        </w:rPr>
      </w:pPr>
      <w:r w:rsidRPr="005678CD">
        <w:rPr>
          <w:lang w:val="ru-RU"/>
        </w:rPr>
        <w:t>- в начале нового или модифицированного способа производства (где это может повлиять на заявленные свойства); или</w:t>
      </w:r>
    </w:p>
    <w:p w14:paraId="5D148CB2" w14:textId="77777777" w:rsidR="005678CD" w:rsidRPr="005678CD" w:rsidRDefault="005678CD" w:rsidP="005678CD">
      <w:pPr>
        <w:pStyle w:val="a3"/>
        <w:tabs>
          <w:tab w:val="left" w:pos="851"/>
        </w:tabs>
        <w:spacing w:before="2"/>
        <w:ind w:firstLine="567"/>
        <w:jc w:val="both"/>
        <w:rPr>
          <w:lang w:val="ru-RU"/>
        </w:rPr>
      </w:pPr>
      <w:r w:rsidRPr="005678CD">
        <w:rPr>
          <w:lang w:val="ru-RU"/>
        </w:rPr>
        <w:t>- они должны быть повторены для соответствующей(их) характеристики(й) всякий раз, когда происходит изменение в конструкции армирования горизонтальных швов кладки, в сырье или в поставщике элементов, или в методе производства (в соответствии с определением серии), что значительно повлияет на одну или несколько характеристик.</w:t>
      </w:r>
    </w:p>
    <w:p w14:paraId="78666F9D" w14:textId="77777777" w:rsidR="005678CD" w:rsidRPr="005678CD" w:rsidRDefault="005678CD" w:rsidP="005678CD">
      <w:pPr>
        <w:pStyle w:val="a3"/>
        <w:tabs>
          <w:tab w:val="left" w:pos="851"/>
        </w:tabs>
        <w:spacing w:before="2"/>
        <w:ind w:firstLine="567"/>
        <w:jc w:val="both"/>
        <w:rPr>
          <w:lang w:val="ru-RU"/>
        </w:rPr>
      </w:pPr>
      <w:r w:rsidRPr="005678CD">
        <w:rPr>
          <w:lang w:val="ru-RU"/>
        </w:rPr>
        <w:t>Если используются элементы, характеристики которых уже определены производителем элемента на основе методов оценки других стандартов на изделие, эти характеристики не нуждаются в повторной оценке. Спецификации этих элементов должны быть задокументированы.</w:t>
      </w:r>
    </w:p>
    <w:p w14:paraId="0CD4C9E8" w14:textId="77777777" w:rsidR="005678CD" w:rsidRPr="005678CD" w:rsidRDefault="005678CD" w:rsidP="005678CD">
      <w:pPr>
        <w:pStyle w:val="a3"/>
        <w:tabs>
          <w:tab w:val="left" w:pos="851"/>
        </w:tabs>
        <w:spacing w:before="2"/>
        <w:ind w:firstLine="567"/>
        <w:jc w:val="both"/>
        <w:rPr>
          <w:lang w:val="ru-RU"/>
        </w:rPr>
      </w:pPr>
      <w:r w:rsidRPr="005678CD">
        <w:rPr>
          <w:lang w:val="ru-RU"/>
        </w:rPr>
        <w:t xml:space="preserve">Можно предположить, что изделия, имеющие нормативную маркировку в соответствии с соответствующими гармонизированными европейскими спецификациями, имеют характеристики, заявленные в </w:t>
      </w:r>
      <w:proofErr w:type="spellStart"/>
      <w:r w:rsidRPr="005678CD">
        <w:rPr>
          <w:lang w:val="ru-RU"/>
        </w:rPr>
        <w:t>DoP</w:t>
      </w:r>
      <w:proofErr w:type="spellEnd"/>
      <w:r w:rsidRPr="005678CD">
        <w:rPr>
          <w:lang w:val="ru-RU"/>
        </w:rPr>
        <w:t>, хотя это не снимает с производителя арматуры горизонтальных швов кладки ответственность за обеспечение правильного изготовления арматуры горизонтальных швов кладки в целом и ее комплектующие изделия имеют заявленные значения производительности.</w:t>
      </w:r>
    </w:p>
    <w:p w14:paraId="2AA2A37A" w14:textId="77777777" w:rsidR="005678CD" w:rsidRPr="005678CD" w:rsidRDefault="005678CD" w:rsidP="005678CD">
      <w:pPr>
        <w:pStyle w:val="a3"/>
        <w:tabs>
          <w:tab w:val="left" w:pos="851"/>
        </w:tabs>
        <w:spacing w:before="2"/>
        <w:ind w:firstLine="567"/>
        <w:jc w:val="both"/>
        <w:rPr>
          <w:lang w:val="ru-RU"/>
        </w:rPr>
      </w:pPr>
      <w:r w:rsidRPr="005678CD">
        <w:rPr>
          <w:lang w:val="ru-RU"/>
        </w:rPr>
        <w:t>8.2.2 Образцы для испытаний, испытания и критерии соответствия</w:t>
      </w:r>
    </w:p>
    <w:p w14:paraId="3C66447B" w14:textId="2DAEDB2C" w:rsidR="005678CD" w:rsidRPr="005678CD" w:rsidRDefault="005678CD" w:rsidP="005678CD">
      <w:pPr>
        <w:pStyle w:val="a3"/>
        <w:tabs>
          <w:tab w:val="left" w:pos="851"/>
        </w:tabs>
        <w:spacing w:before="2"/>
        <w:ind w:firstLine="567"/>
        <w:jc w:val="both"/>
        <w:rPr>
          <w:lang w:val="ru-RU"/>
        </w:rPr>
      </w:pPr>
      <w:r w:rsidRPr="005678CD">
        <w:rPr>
          <w:lang w:val="ru-RU"/>
        </w:rPr>
        <w:t xml:space="preserve">Минимальное количество пробных образцов для приемочного испытания указано в </w:t>
      </w:r>
      <w:r>
        <w:rPr>
          <w:lang w:val="ru-RU"/>
        </w:rPr>
        <w:t>т</w:t>
      </w:r>
      <w:r w:rsidRPr="005678CD">
        <w:rPr>
          <w:lang w:val="ru-RU"/>
        </w:rPr>
        <w:t>аблице 7 и пробы отбирают по произвольному принципу. Для первоначальных типовых испытаний партия, из которой отбирается образец, должна иметь размер, по крайней мере, в 100 раз превышающий количество отобранных образцов. Предварительные образцы могут использоваться для первоначальных типовых испытаний, когда можно продемонстрировать, что рабочие характеристики являются репрезентативными для изделий, полученных в ходе полного производственного процесса.</w:t>
      </w:r>
    </w:p>
    <w:p w14:paraId="3A5DEF43" w14:textId="03E712B8" w:rsidR="005678CD" w:rsidRDefault="005678CD" w:rsidP="005678CD">
      <w:pPr>
        <w:pStyle w:val="a3"/>
        <w:tabs>
          <w:tab w:val="left" w:pos="851"/>
        </w:tabs>
        <w:spacing w:before="2"/>
        <w:ind w:firstLine="567"/>
        <w:jc w:val="both"/>
        <w:rPr>
          <w:lang w:val="ru-RU"/>
        </w:rPr>
      </w:pPr>
    </w:p>
    <w:p w14:paraId="52C5C8E7" w14:textId="33B59CF4" w:rsidR="009A6A05" w:rsidRDefault="009A6A05" w:rsidP="005678CD">
      <w:pPr>
        <w:pStyle w:val="a3"/>
        <w:tabs>
          <w:tab w:val="left" w:pos="851"/>
        </w:tabs>
        <w:spacing w:before="2"/>
        <w:ind w:firstLine="567"/>
        <w:jc w:val="both"/>
        <w:rPr>
          <w:lang w:val="ru-RU"/>
        </w:rPr>
      </w:pPr>
    </w:p>
    <w:p w14:paraId="59530026" w14:textId="4AC3B454" w:rsidR="009A6A05" w:rsidRDefault="009A6A05" w:rsidP="005678CD">
      <w:pPr>
        <w:pStyle w:val="a3"/>
        <w:tabs>
          <w:tab w:val="left" w:pos="851"/>
        </w:tabs>
        <w:spacing w:before="2"/>
        <w:ind w:firstLine="567"/>
        <w:jc w:val="both"/>
        <w:rPr>
          <w:lang w:val="ru-RU"/>
        </w:rPr>
      </w:pPr>
    </w:p>
    <w:p w14:paraId="50E9D5B4" w14:textId="05D8D550" w:rsidR="009A6A05" w:rsidRDefault="009A6A05" w:rsidP="005678CD">
      <w:pPr>
        <w:pStyle w:val="a3"/>
        <w:tabs>
          <w:tab w:val="left" w:pos="851"/>
        </w:tabs>
        <w:spacing w:before="2"/>
        <w:ind w:firstLine="567"/>
        <w:jc w:val="both"/>
        <w:rPr>
          <w:lang w:val="ru-RU"/>
        </w:rPr>
      </w:pPr>
    </w:p>
    <w:p w14:paraId="6A7C0BD7" w14:textId="0689ACE0" w:rsidR="009A6A05" w:rsidRDefault="009A6A05" w:rsidP="005678CD">
      <w:pPr>
        <w:pStyle w:val="a3"/>
        <w:tabs>
          <w:tab w:val="left" w:pos="851"/>
        </w:tabs>
        <w:spacing w:before="2"/>
        <w:ind w:firstLine="567"/>
        <w:jc w:val="both"/>
        <w:rPr>
          <w:lang w:val="ru-RU"/>
        </w:rPr>
      </w:pPr>
    </w:p>
    <w:p w14:paraId="6AB9D2FB" w14:textId="62114013" w:rsidR="009A6A05" w:rsidRDefault="009A6A05" w:rsidP="005678CD">
      <w:pPr>
        <w:pStyle w:val="a3"/>
        <w:tabs>
          <w:tab w:val="left" w:pos="851"/>
        </w:tabs>
        <w:spacing w:before="2"/>
        <w:ind w:firstLine="567"/>
        <w:jc w:val="both"/>
        <w:rPr>
          <w:lang w:val="ru-RU"/>
        </w:rPr>
      </w:pPr>
    </w:p>
    <w:p w14:paraId="4AD3F31E" w14:textId="4CC0C5B7" w:rsidR="009A6A05" w:rsidRDefault="009A6A05" w:rsidP="005678CD">
      <w:pPr>
        <w:pStyle w:val="a3"/>
        <w:tabs>
          <w:tab w:val="left" w:pos="851"/>
        </w:tabs>
        <w:spacing w:before="2"/>
        <w:ind w:firstLine="567"/>
        <w:jc w:val="both"/>
        <w:rPr>
          <w:lang w:val="ru-RU"/>
        </w:rPr>
      </w:pPr>
    </w:p>
    <w:p w14:paraId="1A6DE6FC" w14:textId="182CEFDD" w:rsidR="009A6A05" w:rsidRDefault="009A6A05" w:rsidP="005678CD">
      <w:pPr>
        <w:pStyle w:val="a3"/>
        <w:tabs>
          <w:tab w:val="left" w:pos="851"/>
        </w:tabs>
        <w:spacing w:before="2"/>
        <w:ind w:firstLine="567"/>
        <w:jc w:val="both"/>
        <w:rPr>
          <w:lang w:val="ru-RU"/>
        </w:rPr>
      </w:pPr>
    </w:p>
    <w:p w14:paraId="0EFABB9E" w14:textId="50C7CD60" w:rsidR="009A6A05" w:rsidRDefault="009A6A05" w:rsidP="005678CD">
      <w:pPr>
        <w:pStyle w:val="a3"/>
        <w:tabs>
          <w:tab w:val="left" w:pos="851"/>
        </w:tabs>
        <w:spacing w:before="2"/>
        <w:ind w:firstLine="567"/>
        <w:jc w:val="both"/>
        <w:rPr>
          <w:lang w:val="ru-RU"/>
        </w:rPr>
      </w:pPr>
    </w:p>
    <w:p w14:paraId="1C1EB08C" w14:textId="786E116F" w:rsidR="009A6A05" w:rsidRDefault="009A6A05" w:rsidP="005678CD">
      <w:pPr>
        <w:pStyle w:val="a3"/>
        <w:tabs>
          <w:tab w:val="left" w:pos="851"/>
        </w:tabs>
        <w:spacing w:before="2"/>
        <w:ind w:firstLine="567"/>
        <w:jc w:val="both"/>
        <w:rPr>
          <w:lang w:val="ru-RU"/>
        </w:rPr>
      </w:pPr>
    </w:p>
    <w:p w14:paraId="319FBF7E" w14:textId="5D78E4C3" w:rsidR="009A6A05" w:rsidRDefault="009A6A05" w:rsidP="005678CD">
      <w:pPr>
        <w:pStyle w:val="a3"/>
        <w:tabs>
          <w:tab w:val="left" w:pos="851"/>
        </w:tabs>
        <w:spacing w:before="2"/>
        <w:ind w:firstLine="567"/>
        <w:jc w:val="both"/>
        <w:rPr>
          <w:lang w:val="ru-RU"/>
        </w:rPr>
      </w:pPr>
    </w:p>
    <w:p w14:paraId="4338A27F" w14:textId="1E909CF5" w:rsidR="009040C8" w:rsidRPr="005678CD" w:rsidRDefault="005678CD" w:rsidP="005678CD">
      <w:pPr>
        <w:pStyle w:val="a3"/>
        <w:tabs>
          <w:tab w:val="left" w:pos="851"/>
        </w:tabs>
        <w:spacing w:before="2"/>
        <w:ind w:firstLine="567"/>
        <w:jc w:val="center"/>
        <w:rPr>
          <w:b/>
          <w:lang w:val="ru-RU"/>
        </w:rPr>
      </w:pPr>
      <w:r w:rsidRPr="005678CD">
        <w:rPr>
          <w:b/>
          <w:lang w:val="ru-RU"/>
        </w:rPr>
        <w:lastRenderedPageBreak/>
        <w:t>Таблица 7 - Отбор проб. Количество пробных образцо</w:t>
      </w:r>
      <w:r w:rsidRPr="005678CD">
        <w:rPr>
          <w:b/>
          <w:lang w:val="ru-RU"/>
        </w:rPr>
        <w:t>в</w:t>
      </w:r>
    </w:p>
    <w:p w14:paraId="2CE227DD" w14:textId="3FF5FE3D" w:rsidR="005678CD" w:rsidRDefault="005678CD" w:rsidP="005678CD">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714"/>
        <w:gridCol w:w="5386"/>
        <w:gridCol w:w="2275"/>
      </w:tblGrid>
      <w:tr w:rsidR="009A6A05" w:rsidRPr="009A6A05" w14:paraId="71169AA1" w14:textId="77777777" w:rsidTr="009A6A05">
        <w:trPr>
          <w:trHeight w:hRule="exact" w:val="325"/>
          <w:jc w:val="center"/>
        </w:trPr>
        <w:tc>
          <w:tcPr>
            <w:tcW w:w="7100" w:type="dxa"/>
            <w:gridSpan w:val="2"/>
            <w:tcBorders>
              <w:top w:val="single" w:sz="4" w:space="0" w:color="auto"/>
              <w:left w:val="single" w:sz="4" w:space="0" w:color="auto"/>
            </w:tcBorders>
            <w:shd w:val="clear" w:color="auto" w:fill="FFFFFF"/>
          </w:tcPr>
          <w:p w14:paraId="3BE31EB3" w14:textId="77777777" w:rsidR="009A6A05" w:rsidRPr="009A6A05" w:rsidRDefault="009A6A05" w:rsidP="009A6A05">
            <w:pPr>
              <w:autoSpaceDE/>
              <w:autoSpaceDN/>
              <w:ind w:left="2740"/>
              <w:rPr>
                <w:color w:val="000000"/>
                <w:sz w:val="20"/>
                <w:szCs w:val="20"/>
                <w:lang w:val="ru-RU" w:eastAsia="ru-RU" w:bidi="ru-RU"/>
              </w:rPr>
            </w:pPr>
            <w:r w:rsidRPr="009A6A05">
              <w:rPr>
                <w:bCs/>
                <w:color w:val="000000"/>
                <w:sz w:val="20"/>
                <w:szCs w:val="20"/>
                <w:lang w:val="ru-RU" w:eastAsia="ru-RU" w:bidi="ru-RU"/>
              </w:rPr>
              <w:t>Типовое испытание</w:t>
            </w:r>
          </w:p>
        </w:tc>
        <w:tc>
          <w:tcPr>
            <w:tcW w:w="2275" w:type="dxa"/>
            <w:vMerge w:val="restart"/>
            <w:tcBorders>
              <w:top w:val="single" w:sz="4" w:space="0" w:color="auto"/>
              <w:left w:val="single" w:sz="4" w:space="0" w:color="auto"/>
              <w:right w:val="single" w:sz="4" w:space="0" w:color="auto"/>
            </w:tcBorders>
            <w:shd w:val="clear" w:color="auto" w:fill="FFFFFF"/>
            <w:vAlign w:val="bottom"/>
          </w:tcPr>
          <w:p w14:paraId="131D962B" w14:textId="77777777" w:rsidR="009A6A05" w:rsidRPr="009A6A05" w:rsidRDefault="009A6A05" w:rsidP="009A6A05">
            <w:pPr>
              <w:autoSpaceDE/>
              <w:autoSpaceDN/>
              <w:spacing w:line="276" w:lineRule="auto"/>
              <w:jc w:val="center"/>
              <w:rPr>
                <w:color w:val="000000"/>
                <w:sz w:val="20"/>
                <w:szCs w:val="20"/>
                <w:lang w:val="ru-RU" w:eastAsia="ru-RU" w:bidi="ru-RU"/>
              </w:rPr>
            </w:pPr>
            <w:r w:rsidRPr="009A6A05">
              <w:rPr>
                <w:bCs/>
                <w:color w:val="000000"/>
                <w:sz w:val="20"/>
                <w:szCs w:val="20"/>
                <w:lang w:val="ru-RU" w:eastAsia="ru-RU" w:bidi="ru-RU"/>
              </w:rPr>
              <w:t>Наименьшее количество для одного испытания</w:t>
            </w:r>
          </w:p>
        </w:tc>
      </w:tr>
      <w:tr w:rsidR="009A6A05" w:rsidRPr="009A6A05" w14:paraId="5855DE4D" w14:textId="77777777" w:rsidTr="009A6A05">
        <w:trPr>
          <w:trHeight w:hRule="exact" w:val="287"/>
          <w:jc w:val="center"/>
        </w:trPr>
        <w:tc>
          <w:tcPr>
            <w:tcW w:w="1714" w:type="dxa"/>
            <w:tcBorders>
              <w:top w:val="single" w:sz="4" w:space="0" w:color="auto"/>
              <w:left w:val="single" w:sz="4" w:space="0" w:color="auto"/>
              <w:bottom w:val="double" w:sz="4" w:space="0" w:color="auto"/>
            </w:tcBorders>
            <w:shd w:val="clear" w:color="auto" w:fill="FFFFFF"/>
          </w:tcPr>
          <w:p w14:paraId="0B36F65F" w14:textId="77777777" w:rsidR="009A6A05" w:rsidRPr="009A6A05" w:rsidRDefault="009A6A05" w:rsidP="009A6A05">
            <w:pPr>
              <w:autoSpaceDE/>
              <w:autoSpaceDN/>
              <w:jc w:val="center"/>
              <w:rPr>
                <w:color w:val="000000"/>
                <w:sz w:val="20"/>
                <w:szCs w:val="20"/>
                <w:lang w:val="ru-RU" w:eastAsia="ru-RU" w:bidi="ru-RU"/>
              </w:rPr>
            </w:pPr>
            <w:r w:rsidRPr="009A6A05">
              <w:rPr>
                <w:bCs/>
                <w:color w:val="000000"/>
                <w:sz w:val="20"/>
                <w:szCs w:val="20"/>
                <w:lang w:val="ru-RU" w:eastAsia="ru-RU" w:bidi="ru-RU"/>
              </w:rPr>
              <w:t>Раздел</w:t>
            </w:r>
          </w:p>
        </w:tc>
        <w:tc>
          <w:tcPr>
            <w:tcW w:w="5386" w:type="dxa"/>
            <w:tcBorders>
              <w:top w:val="single" w:sz="4" w:space="0" w:color="auto"/>
              <w:left w:val="single" w:sz="4" w:space="0" w:color="auto"/>
              <w:bottom w:val="double" w:sz="4" w:space="0" w:color="auto"/>
            </w:tcBorders>
            <w:shd w:val="clear" w:color="auto" w:fill="FFFFFF"/>
          </w:tcPr>
          <w:p w14:paraId="569652EF" w14:textId="77777777" w:rsidR="009A6A05" w:rsidRPr="009A6A05" w:rsidRDefault="009A6A05" w:rsidP="009A6A05">
            <w:pPr>
              <w:autoSpaceDE/>
              <w:autoSpaceDN/>
              <w:jc w:val="center"/>
              <w:rPr>
                <w:color w:val="000000"/>
                <w:sz w:val="20"/>
                <w:szCs w:val="20"/>
                <w:lang w:val="ru-RU" w:eastAsia="ru-RU" w:bidi="ru-RU"/>
              </w:rPr>
            </w:pPr>
            <w:r w:rsidRPr="009A6A05">
              <w:rPr>
                <w:bCs/>
                <w:color w:val="000000"/>
                <w:sz w:val="20"/>
                <w:szCs w:val="20"/>
                <w:lang w:val="ru-RU" w:eastAsia="ru-RU" w:bidi="ru-RU"/>
              </w:rPr>
              <w:t>Характеристика</w:t>
            </w:r>
          </w:p>
        </w:tc>
        <w:tc>
          <w:tcPr>
            <w:tcW w:w="2275" w:type="dxa"/>
            <w:vMerge/>
            <w:tcBorders>
              <w:left w:val="single" w:sz="4" w:space="0" w:color="auto"/>
              <w:bottom w:val="double" w:sz="4" w:space="0" w:color="auto"/>
              <w:right w:val="single" w:sz="4" w:space="0" w:color="auto"/>
            </w:tcBorders>
            <w:shd w:val="clear" w:color="auto" w:fill="FFFFFF"/>
            <w:vAlign w:val="bottom"/>
          </w:tcPr>
          <w:p w14:paraId="5FF86C0B" w14:textId="77777777" w:rsidR="009A6A05" w:rsidRPr="009A6A05" w:rsidRDefault="009A6A05" w:rsidP="009A6A05">
            <w:pPr>
              <w:autoSpaceDE/>
              <w:autoSpaceDN/>
              <w:rPr>
                <w:rFonts w:ascii="Courier New" w:eastAsia="Courier New" w:hAnsi="Courier New" w:cs="Courier New"/>
                <w:color w:val="000000"/>
                <w:sz w:val="20"/>
                <w:szCs w:val="20"/>
                <w:lang w:val="ru-RU" w:eastAsia="ru-RU" w:bidi="ru-RU"/>
              </w:rPr>
            </w:pPr>
          </w:p>
        </w:tc>
      </w:tr>
      <w:tr w:rsidR="009A6A05" w:rsidRPr="009A6A05" w14:paraId="1BABA018" w14:textId="77777777" w:rsidTr="009A6A05">
        <w:trPr>
          <w:trHeight w:hRule="exact" w:val="277"/>
          <w:jc w:val="center"/>
        </w:trPr>
        <w:tc>
          <w:tcPr>
            <w:tcW w:w="1714" w:type="dxa"/>
            <w:tcBorders>
              <w:top w:val="double" w:sz="4" w:space="0" w:color="auto"/>
              <w:left w:val="single" w:sz="4" w:space="0" w:color="auto"/>
            </w:tcBorders>
            <w:shd w:val="clear" w:color="auto" w:fill="FFFFFF"/>
          </w:tcPr>
          <w:p w14:paraId="713E16EC" w14:textId="77777777" w:rsidR="009A6A05" w:rsidRPr="009A6A05" w:rsidRDefault="009A6A05" w:rsidP="009A6A05">
            <w:pPr>
              <w:autoSpaceDE/>
              <w:autoSpaceDN/>
              <w:jc w:val="center"/>
              <w:rPr>
                <w:color w:val="000000"/>
                <w:sz w:val="20"/>
                <w:szCs w:val="20"/>
                <w:lang w:val="ru-RU" w:eastAsia="ru-RU" w:bidi="ru-RU"/>
              </w:rPr>
            </w:pPr>
            <w:r w:rsidRPr="009A6A05">
              <w:rPr>
                <w:color w:val="000000"/>
                <w:sz w:val="20"/>
                <w:szCs w:val="20"/>
                <w:lang w:val="ru-RU" w:eastAsia="ru-RU" w:bidi="ru-RU"/>
              </w:rPr>
              <w:t>5.2</w:t>
            </w:r>
          </w:p>
        </w:tc>
        <w:tc>
          <w:tcPr>
            <w:tcW w:w="5386" w:type="dxa"/>
            <w:tcBorders>
              <w:top w:val="double" w:sz="4" w:space="0" w:color="auto"/>
              <w:left w:val="single" w:sz="4" w:space="0" w:color="auto"/>
            </w:tcBorders>
            <w:shd w:val="clear" w:color="auto" w:fill="FFFFFF"/>
          </w:tcPr>
          <w:p w14:paraId="76024B99" w14:textId="77777777" w:rsidR="009A6A05" w:rsidRPr="009A6A05" w:rsidRDefault="009A6A05" w:rsidP="009A6A05">
            <w:pPr>
              <w:autoSpaceDE/>
              <w:autoSpaceDN/>
              <w:jc w:val="center"/>
              <w:rPr>
                <w:color w:val="000000"/>
                <w:sz w:val="20"/>
                <w:szCs w:val="20"/>
                <w:lang w:val="ru-RU" w:eastAsia="ru-RU" w:bidi="ru-RU"/>
              </w:rPr>
            </w:pPr>
            <w:r w:rsidRPr="009A6A05">
              <w:rPr>
                <w:color w:val="000000"/>
                <w:sz w:val="20"/>
                <w:szCs w:val="20"/>
                <w:lang w:val="ru-RU" w:eastAsia="ru-RU" w:bidi="ru-RU"/>
              </w:rPr>
              <w:t>Размеры</w:t>
            </w:r>
          </w:p>
        </w:tc>
        <w:tc>
          <w:tcPr>
            <w:tcW w:w="2275" w:type="dxa"/>
            <w:tcBorders>
              <w:top w:val="double" w:sz="4" w:space="0" w:color="auto"/>
              <w:left w:val="single" w:sz="4" w:space="0" w:color="auto"/>
              <w:right w:val="single" w:sz="4" w:space="0" w:color="auto"/>
            </w:tcBorders>
            <w:shd w:val="clear" w:color="auto" w:fill="FFFFFF"/>
          </w:tcPr>
          <w:p w14:paraId="511B3420" w14:textId="77777777" w:rsidR="009A6A05" w:rsidRPr="009A6A05" w:rsidRDefault="009A6A05" w:rsidP="009A6A05">
            <w:pPr>
              <w:autoSpaceDE/>
              <w:autoSpaceDN/>
              <w:ind w:right="-272"/>
              <w:jc w:val="center"/>
              <w:rPr>
                <w:color w:val="000000"/>
                <w:sz w:val="20"/>
                <w:szCs w:val="20"/>
                <w:lang w:val="ru-RU" w:eastAsia="ru-RU" w:bidi="ru-RU"/>
              </w:rPr>
            </w:pPr>
            <w:r w:rsidRPr="009A6A05">
              <w:rPr>
                <w:color w:val="000000"/>
                <w:sz w:val="20"/>
                <w:szCs w:val="20"/>
                <w:lang w:val="ru-RU" w:eastAsia="ru-RU" w:bidi="ru-RU"/>
              </w:rPr>
              <w:t>10</w:t>
            </w:r>
          </w:p>
        </w:tc>
      </w:tr>
      <w:tr w:rsidR="009A6A05" w:rsidRPr="009A6A05" w14:paraId="1FCC7B4A" w14:textId="77777777" w:rsidTr="009A6A05">
        <w:trPr>
          <w:trHeight w:hRule="exact" w:val="537"/>
          <w:jc w:val="center"/>
        </w:trPr>
        <w:tc>
          <w:tcPr>
            <w:tcW w:w="1714" w:type="dxa"/>
            <w:tcBorders>
              <w:top w:val="single" w:sz="4" w:space="0" w:color="auto"/>
              <w:left w:val="single" w:sz="4" w:space="0" w:color="auto"/>
            </w:tcBorders>
            <w:shd w:val="clear" w:color="auto" w:fill="FFFFFF"/>
          </w:tcPr>
          <w:p w14:paraId="222984D9" w14:textId="77777777" w:rsidR="009A6A05" w:rsidRPr="009A6A05" w:rsidRDefault="009A6A05" w:rsidP="009A6A05">
            <w:pPr>
              <w:autoSpaceDE/>
              <w:autoSpaceDN/>
              <w:jc w:val="center"/>
              <w:rPr>
                <w:color w:val="000000"/>
                <w:sz w:val="20"/>
                <w:szCs w:val="20"/>
                <w:lang w:val="ru-RU" w:eastAsia="ru-RU" w:bidi="ru-RU"/>
              </w:rPr>
            </w:pPr>
            <w:r w:rsidRPr="009A6A05">
              <w:rPr>
                <w:color w:val="000000"/>
                <w:sz w:val="20"/>
                <w:szCs w:val="20"/>
                <w:lang w:val="ru-RU" w:eastAsia="ru-RU" w:bidi="ru-RU"/>
              </w:rPr>
              <w:t>5.4.1.1 и 5.4.1.2</w:t>
            </w:r>
          </w:p>
        </w:tc>
        <w:tc>
          <w:tcPr>
            <w:tcW w:w="5386" w:type="dxa"/>
            <w:tcBorders>
              <w:top w:val="single" w:sz="4" w:space="0" w:color="auto"/>
              <w:left w:val="single" w:sz="4" w:space="0" w:color="auto"/>
            </w:tcBorders>
            <w:shd w:val="clear" w:color="auto" w:fill="FFFFFF"/>
          </w:tcPr>
          <w:p w14:paraId="2DDA414A" w14:textId="77777777" w:rsidR="009A6A05" w:rsidRPr="009A6A05" w:rsidRDefault="009A6A05" w:rsidP="009A6A05">
            <w:pPr>
              <w:autoSpaceDE/>
              <w:autoSpaceDN/>
              <w:spacing w:line="276" w:lineRule="auto"/>
              <w:jc w:val="both"/>
              <w:rPr>
                <w:color w:val="000000"/>
                <w:sz w:val="20"/>
                <w:szCs w:val="20"/>
                <w:lang w:val="ru-RU" w:eastAsia="ru-RU" w:bidi="ru-RU"/>
              </w:rPr>
            </w:pPr>
            <w:r w:rsidRPr="009A6A05">
              <w:rPr>
                <w:color w:val="000000"/>
                <w:sz w:val="20"/>
                <w:szCs w:val="20"/>
                <w:lang w:val="ru-RU" w:eastAsia="ru-RU" w:bidi="ru-RU"/>
              </w:rPr>
              <w:t>Характеристический предел текучести и пластичность продольной проволоки, EN ISO 15630 (все части)</w:t>
            </w:r>
          </w:p>
        </w:tc>
        <w:tc>
          <w:tcPr>
            <w:tcW w:w="2275" w:type="dxa"/>
            <w:tcBorders>
              <w:top w:val="single" w:sz="4" w:space="0" w:color="auto"/>
              <w:left w:val="single" w:sz="4" w:space="0" w:color="auto"/>
              <w:right w:val="single" w:sz="4" w:space="0" w:color="auto"/>
            </w:tcBorders>
            <w:shd w:val="clear" w:color="auto" w:fill="FFFFFF"/>
          </w:tcPr>
          <w:p w14:paraId="29078029" w14:textId="77777777" w:rsidR="009A6A05" w:rsidRPr="009A6A05" w:rsidRDefault="009A6A05" w:rsidP="009A6A05">
            <w:pPr>
              <w:autoSpaceDE/>
              <w:autoSpaceDN/>
              <w:ind w:right="-272"/>
              <w:jc w:val="center"/>
              <w:rPr>
                <w:color w:val="000000"/>
                <w:sz w:val="20"/>
                <w:szCs w:val="20"/>
                <w:lang w:val="ru-RU" w:eastAsia="ru-RU" w:bidi="ru-RU"/>
              </w:rPr>
            </w:pPr>
            <w:r w:rsidRPr="009A6A05">
              <w:rPr>
                <w:color w:val="000000"/>
                <w:sz w:val="20"/>
                <w:szCs w:val="20"/>
                <w:lang w:val="ru-RU" w:eastAsia="ru-RU" w:bidi="ru-RU"/>
              </w:rPr>
              <w:t>10</w:t>
            </w:r>
          </w:p>
        </w:tc>
      </w:tr>
      <w:tr w:rsidR="009A6A05" w:rsidRPr="009A6A05" w14:paraId="01DECE37" w14:textId="77777777" w:rsidTr="009A6A05">
        <w:trPr>
          <w:trHeight w:hRule="exact" w:val="559"/>
          <w:jc w:val="center"/>
        </w:trPr>
        <w:tc>
          <w:tcPr>
            <w:tcW w:w="1714" w:type="dxa"/>
            <w:tcBorders>
              <w:top w:val="single" w:sz="4" w:space="0" w:color="auto"/>
              <w:left w:val="single" w:sz="4" w:space="0" w:color="auto"/>
            </w:tcBorders>
            <w:shd w:val="clear" w:color="auto" w:fill="FFFFFF"/>
          </w:tcPr>
          <w:p w14:paraId="02A289EC" w14:textId="77777777" w:rsidR="009A6A05" w:rsidRPr="009A6A05" w:rsidRDefault="009A6A05" w:rsidP="009A6A05">
            <w:pPr>
              <w:autoSpaceDE/>
              <w:autoSpaceDN/>
              <w:jc w:val="center"/>
              <w:rPr>
                <w:color w:val="000000"/>
                <w:sz w:val="20"/>
                <w:szCs w:val="20"/>
                <w:lang w:val="ru-RU" w:eastAsia="ru-RU" w:bidi="ru-RU"/>
              </w:rPr>
            </w:pPr>
            <w:r w:rsidRPr="009A6A05">
              <w:rPr>
                <w:color w:val="000000"/>
                <w:sz w:val="20"/>
                <w:szCs w:val="20"/>
                <w:lang w:val="ru-RU" w:eastAsia="ru-RU" w:bidi="ru-RU"/>
              </w:rPr>
              <w:t>5.4.1.3</w:t>
            </w:r>
          </w:p>
        </w:tc>
        <w:tc>
          <w:tcPr>
            <w:tcW w:w="5386" w:type="dxa"/>
            <w:tcBorders>
              <w:top w:val="single" w:sz="4" w:space="0" w:color="auto"/>
              <w:left w:val="single" w:sz="4" w:space="0" w:color="auto"/>
            </w:tcBorders>
            <w:shd w:val="clear" w:color="auto" w:fill="FFFFFF"/>
          </w:tcPr>
          <w:p w14:paraId="3091D384" w14:textId="77777777" w:rsidR="009A6A05" w:rsidRPr="009A6A05" w:rsidRDefault="009A6A05" w:rsidP="009A6A05">
            <w:pPr>
              <w:autoSpaceDE/>
              <w:autoSpaceDN/>
              <w:spacing w:line="276" w:lineRule="auto"/>
              <w:jc w:val="both"/>
              <w:rPr>
                <w:color w:val="000000"/>
                <w:sz w:val="20"/>
                <w:szCs w:val="20"/>
                <w:lang w:val="ru-RU" w:eastAsia="ru-RU" w:bidi="ru-RU"/>
              </w:rPr>
            </w:pPr>
            <w:r w:rsidRPr="009A6A05">
              <w:rPr>
                <w:color w:val="000000"/>
                <w:sz w:val="20"/>
                <w:szCs w:val="20"/>
                <w:lang w:val="ru-RU" w:eastAsia="ru-RU" w:bidi="ru-RU"/>
              </w:rPr>
              <w:t>Характеристический предел текучести и пластичность поперечной проволоки, EN ISO 15630 (все части)</w:t>
            </w:r>
          </w:p>
        </w:tc>
        <w:tc>
          <w:tcPr>
            <w:tcW w:w="2275" w:type="dxa"/>
            <w:tcBorders>
              <w:top w:val="single" w:sz="4" w:space="0" w:color="auto"/>
              <w:left w:val="single" w:sz="4" w:space="0" w:color="auto"/>
              <w:right w:val="single" w:sz="4" w:space="0" w:color="auto"/>
            </w:tcBorders>
            <w:shd w:val="clear" w:color="auto" w:fill="FFFFFF"/>
          </w:tcPr>
          <w:p w14:paraId="656C2BF2" w14:textId="77777777" w:rsidR="009A6A05" w:rsidRPr="009A6A05" w:rsidRDefault="009A6A05" w:rsidP="009A6A05">
            <w:pPr>
              <w:autoSpaceDE/>
              <w:autoSpaceDN/>
              <w:ind w:right="-272"/>
              <w:jc w:val="center"/>
              <w:rPr>
                <w:color w:val="000000"/>
                <w:sz w:val="20"/>
                <w:szCs w:val="20"/>
                <w:lang w:val="ru-RU" w:eastAsia="ru-RU" w:bidi="ru-RU"/>
              </w:rPr>
            </w:pPr>
            <w:r w:rsidRPr="009A6A05">
              <w:rPr>
                <w:color w:val="000000"/>
                <w:sz w:val="20"/>
                <w:szCs w:val="20"/>
                <w:lang w:val="ru-RU" w:eastAsia="ru-RU" w:bidi="ru-RU"/>
              </w:rPr>
              <w:t>10</w:t>
            </w:r>
          </w:p>
        </w:tc>
      </w:tr>
      <w:tr w:rsidR="009A6A05" w:rsidRPr="009A6A05" w14:paraId="61948C89" w14:textId="77777777" w:rsidTr="009A6A05">
        <w:trPr>
          <w:trHeight w:hRule="exact" w:val="567"/>
          <w:jc w:val="center"/>
        </w:trPr>
        <w:tc>
          <w:tcPr>
            <w:tcW w:w="1714" w:type="dxa"/>
            <w:tcBorders>
              <w:top w:val="single" w:sz="4" w:space="0" w:color="auto"/>
              <w:left w:val="single" w:sz="4" w:space="0" w:color="auto"/>
            </w:tcBorders>
            <w:shd w:val="clear" w:color="auto" w:fill="FFFFFF"/>
          </w:tcPr>
          <w:p w14:paraId="5B99CBA7" w14:textId="77777777" w:rsidR="009A6A05" w:rsidRPr="009A6A05" w:rsidRDefault="009A6A05" w:rsidP="009A6A05">
            <w:pPr>
              <w:autoSpaceDE/>
              <w:autoSpaceDN/>
              <w:jc w:val="center"/>
              <w:rPr>
                <w:color w:val="000000"/>
                <w:sz w:val="20"/>
                <w:szCs w:val="20"/>
                <w:lang w:val="ru-RU" w:eastAsia="ru-RU" w:bidi="ru-RU"/>
              </w:rPr>
            </w:pPr>
            <w:r w:rsidRPr="009A6A05">
              <w:rPr>
                <w:color w:val="000000"/>
                <w:sz w:val="20"/>
                <w:szCs w:val="20"/>
                <w:lang w:val="ru-RU" w:eastAsia="ru-RU" w:bidi="ru-RU"/>
              </w:rPr>
              <w:t>5.4.1.4</w:t>
            </w:r>
          </w:p>
        </w:tc>
        <w:tc>
          <w:tcPr>
            <w:tcW w:w="5386" w:type="dxa"/>
            <w:tcBorders>
              <w:top w:val="single" w:sz="4" w:space="0" w:color="auto"/>
              <w:left w:val="single" w:sz="4" w:space="0" w:color="auto"/>
            </w:tcBorders>
            <w:shd w:val="clear" w:color="auto" w:fill="FFFFFF"/>
          </w:tcPr>
          <w:p w14:paraId="36269DF0" w14:textId="77777777" w:rsidR="009A6A05" w:rsidRPr="009A6A05" w:rsidRDefault="009A6A05" w:rsidP="009A6A05">
            <w:pPr>
              <w:autoSpaceDE/>
              <w:autoSpaceDN/>
              <w:spacing w:line="276" w:lineRule="auto"/>
              <w:jc w:val="both"/>
              <w:rPr>
                <w:color w:val="000000"/>
                <w:sz w:val="20"/>
                <w:szCs w:val="20"/>
                <w:lang w:val="ru-RU" w:eastAsia="ru-RU" w:bidi="ru-RU"/>
              </w:rPr>
            </w:pPr>
            <w:r w:rsidRPr="009A6A05">
              <w:rPr>
                <w:color w:val="000000"/>
                <w:sz w:val="20"/>
                <w:szCs w:val="20"/>
                <w:lang w:val="ru-RU" w:eastAsia="ru-RU" w:bidi="ru-RU"/>
              </w:rPr>
              <w:t>Прочность сварного шва при сдвиге (если применимо), EN 846-3</w:t>
            </w:r>
          </w:p>
        </w:tc>
        <w:tc>
          <w:tcPr>
            <w:tcW w:w="2275" w:type="dxa"/>
            <w:tcBorders>
              <w:top w:val="single" w:sz="4" w:space="0" w:color="auto"/>
              <w:left w:val="single" w:sz="4" w:space="0" w:color="auto"/>
              <w:right w:val="single" w:sz="4" w:space="0" w:color="auto"/>
            </w:tcBorders>
            <w:shd w:val="clear" w:color="auto" w:fill="FFFFFF"/>
          </w:tcPr>
          <w:p w14:paraId="0285C99F" w14:textId="77777777" w:rsidR="009A6A05" w:rsidRPr="009A6A05" w:rsidRDefault="009A6A05" w:rsidP="009A6A05">
            <w:pPr>
              <w:autoSpaceDE/>
              <w:autoSpaceDN/>
              <w:ind w:right="-272"/>
              <w:jc w:val="center"/>
              <w:rPr>
                <w:color w:val="000000"/>
                <w:sz w:val="20"/>
                <w:szCs w:val="20"/>
                <w:lang w:val="ru-RU" w:eastAsia="ru-RU" w:bidi="ru-RU"/>
              </w:rPr>
            </w:pPr>
            <w:r w:rsidRPr="009A6A05">
              <w:rPr>
                <w:color w:val="000000"/>
                <w:sz w:val="20"/>
                <w:szCs w:val="20"/>
                <w:lang w:val="ru-RU" w:eastAsia="ru-RU" w:bidi="ru-RU"/>
              </w:rPr>
              <w:t>10</w:t>
            </w:r>
          </w:p>
        </w:tc>
      </w:tr>
      <w:tr w:rsidR="009A6A05" w:rsidRPr="009A6A05" w14:paraId="461BB168" w14:textId="77777777" w:rsidTr="001A61F2">
        <w:trPr>
          <w:trHeight w:hRule="exact" w:val="437"/>
          <w:jc w:val="center"/>
        </w:trPr>
        <w:tc>
          <w:tcPr>
            <w:tcW w:w="1714" w:type="dxa"/>
            <w:tcBorders>
              <w:top w:val="single" w:sz="4" w:space="0" w:color="auto"/>
              <w:left w:val="single" w:sz="4" w:space="0" w:color="auto"/>
              <w:bottom w:val="single" w:sz="4" w:space="0" w:color="auto"/>
            </w:tcBorders>
            <w:shd w:val="clear" w:color="auto" w:fill="FFFFFF"/>
          </w:tcPr>
          <w:p w14:paraId="1AE05152" w14:textId="77777777" w:rsidR="009A6A05" w:rsidRPr="009A6A05" w:rsidRDefault="009A6A05" w:rsidP="009A6A05">
            <w:pPr>
              <w:autoSpaceDE/>
              <w:autoSpaceDN/>
              <w:jc w:val="center"/>
              <w:rPr>
                <w:color w:val="000000"/>
                <w:sz w:val="20"/>
                <w:szCs w:val="20"/>
                <w:lang w:val="ru-RU" w:eastAsia="ru-RU" w:bidi="ru-RU"/>
              </w:rPr>
            </w:pPr>
            <w:r w:rsidRPr="009A6A05">
              <w:rPr>
                <w:color w:val="000000"/>
                <w:sz w:val="20"/>
                <w:szCs w:val="20"/>
                <w:lang w:val="ru-RU" w:eastAsia="ru-RU" w:bidi="ru-RU"/>
              </w:rPr>
              <w:t>5.5</w:t>
            </w:r>
          </w:p>
        </w:tc>
        <w:tc>
          <w:tcPr>
            <w:tcW w:w="5386" w:type="dxa"/>
            <w:tcBorders>
              <w:top w:val="single" w:sz="4" w:space="0" w:color="auto"/>
              <w:left w:val="single" w:sz="4" w:space="0" w:color="auto"/>
              <w:bottom w:val="single" w:sz="4" w:space="0" w:color="auto"/>
            </w:tcBorders>
            <w:shd w:val="clear" w:color="auto" w:fill="FFFFFF"/>
          </w:tcPr>
          <w:p w14:paraId="2A9C7056" w14:textId="77777777" w:rsidR="009A6A05" w:rsidRPr="009A6A05" w:rsidRDefault="009A6A05" w:rsidP="009A6A05">
            <w:pPr>
              <w:autoSpaceDE/>
              <w:autoSpaceDN/>
              <w:jc w:val="both"/>
              <w:rPr>
                <w:color w:val="000000"/>
                <w:sz w:val="20"/>
                <w:szCs w:val="20"/>
                <w:lang w:val="ru-RU" w:eastAsia="ru-RU" w:bidi="ru-RU"/>
              </w:rPr>
            </w:pPr>
            <w:r w:rsidRPr="009A6A05">
              <w:rPr>
                <w:color w:val="000000"/>
                <w:sz w:val="20"/>
                <w:szCs w:val="20"/>
                <w:lang w:val="ru-RU" w:eastAsia="ru-RU" w:bidi="ru-RU"/>
              </w:rPr>
              <w:t>Прочность сцепления, EN 846-2</w:t>
            </w:r>
          </w:p>
        </w:tc>
        <w:tc>
          <w:tcPr>
            <w:tcW w:w="2275" w:type="dxa"/>
            <w:tcBorders>
              <w:top w:val="single" w:sz="4" w:space="0" w:color="auto"/>
              <w:left w:val="single" w:sz="4" w:space="0" w:color="auto"/>
              <w:bottom w:val="single" w:sz="4" w:space="0" w:color="auto"/>
              <w:right w:val="single" w:sz="4" w:space="0" w:color="auto"/>
            </w:tcBorders>
            <w:shd w:val="clear" w:color="auto" w:fill="FFFFFF"/>
          </w:tcPr>
          <w:p w14:paraId="4E8E59E6" w14:textId="77777777" w:rsidR="009A6A05" w:rsidRPr="009A6A05" w:rsidRDefault="009A6A05" w:rsidP="009A6A05">
            <w:pPr>
              <w:autoSpaceDE/>
              <w:autoSpaceDN/>
              <w:ind w:right="-272"/>
              <w:jc w:val="center"/>
              <w:rPr>
                <w:color w:val="000000"/>
                <w:sz w:val="20"/>
                <w:szCs w:val="20"/>
                <w:lang w:val="ru-RU" w:eastAsia="ru-RU" w:bidi="ru-RU"/>
              </w:rPr>
            </w:pPr>
            <w:r w:rsidRPr="009A6A05">
              <w:rPr>
                <w:color w:val="000000"/>
                <w:sz w:val="20"/>
                <w:szCs w:val="20"/>
                <w:lang w:val="ru-RU" w:eastAsia="ru-RU" w:bidi="ru-RU"/>
              </w:rPr>
              <w:t>5</w:t>
            </w:r>
          </w:p>
        </w:tc>
      </w:tr>
    </w:tbl>
    <w:p w14:paraId="5B274B31" w14:textId="45A1E6F4" w:rsidR="005678CD" w:rsidRDefault="005678CD" w:rsidP="005678CD">
      <w:pPr>
        <w:pStyle w:val="a3"/>
        <w:tabs>
          <w:tab w:val="left" w:pos="851"/>
        </w:tabs>
        <w:spacing w:before="2"/>
        <w:ind w:firstLine="567"/>
        <w:jc w:val="both"/>
        <w:rPr>
          <w:lang w:val="ru-RU"/>
        </w:rPr>
      </w:pPr>
    </w:p>
    <w:p w14:paraId="3AAC0C5E" w14:textId="36C8FB42" w:rsidR="00DA57BE" w:rsidRPr="00DA57BE" w:rsidRDefault="00DA57BE" w:rsidP="00DA57BE">
      <w:pPr>
        <w:pStyle w:val="a3"/>
        <w:tabs>
          <w:tab w:val="left" w:pos="851"/>
        </w:tabs>
        <w:spacing w:before="2"/>
        <w:ind w:firstLine="567"/>
        <w:jc w:val="both"/>
        <w:rPr>
          <w:lang w:val="ru-RU"/>
        </w:rPr>
      </w:pPr>
      <w:r w:rsidRPr="00DA57BE">
        <w:rPr>
          <w:lang w:val="ru-RU"/>
        </w:rPr>
        <w:t xml:space="preserve">При необходимости проверки соответствия партии или всего объема поставки арматуры для горизонтальных швов кладки, поставленной на строительную площадку или установленной на строительном объекте, пробные образцы отбирают из партии или всего объема поставки выборочным способом. Количество выборочных проб должно быть не менее количества, указанного в </w:t>
      </w:r>
      <w:r>
        <w:rPr>
          <w:lang w:val="ru-RU"/>
        </w:rPr>
        <w:t>т</w:t>
      </w:r>
      <w:r w:rsidRPr="00DA57BE">
        <w:rPr>
          <w:lang w:val="ru-RU"/>
        </w:rPr>
        <w:t>аблице 7.</w:t>
      </w:r>
    </w:p>
    <w:p w14:paraId="7A701CB9" w14:textId="77777777" w:rsidR="00DA57BE" w:rsidRPr="00DA57BE" w:rsidRDefault="00DA57BE" w:rsidP="00DA57BE">
      <w:pPr>
        <w:pStyle w:val="a3"/>
        <w:tabs>
          <w:tab w:val="left" w:pos="851"/>
        </w:tabs>
        <w:spacing w:before="2"/>
        <w:ind w:firstLine="567"/>
        <w:jc w:val="both"/>
        <w:rPr>
          <w:lang w:val="ru-RU"/>
        </w:rPr>
      </w:pPr>
      <w:r w:rsidRPr="00DA57BE">
        <w:rPr>
          <w:lang w:val="ru-RU"/>
        </w:rPr>
        <w:t>8.2.3 Протокол испытаний</w:t>
      </w:r>
    </w:p>
    <w:p w14:paraId="3A0ACC89" w14:textId="77777777" w:rsidR="00DA57BE" w:rsidRPr="00DA57BE" w:rsidRDefault="00DA57BE" w:rsidP="00DA57BE">
      <w:pPr>
        <w:pStyle w:val="a3"/>
        <w:tabs>
          <w:tab w:val="left" w:pos="851"/>
        </w:tabs>
        <w:spacing w:before="2"/>
        <w:ind w:firstLine="567"/>
        <w:jc w:val="both"/>
        <w:rPr>
          <w:lang w:val="ru-RU"/>
        </w:rPr>
      </w:pPr>
      <w:r w:rsidRPr="00DA57BE">
        <w:rPr>
          <w:lang w:val="ru-RU"/>
        </w:rPr>
        <w:t>Результаты определения типа изделия должны быть задокументированы в протоколах испытаний. Все отчеты об испытаниях должны храниться у производителя в течение не менее 10 лет после последней даты производства арматуры горизонтальных швов кладки из металлической сетки, к которой они относятся.</w:t>
      </w:r>
    </w:p>
    <w:p w14:paraId="26C9BD7D" w14:textId="77777777" w:rsidR="00DA57BE" w:rsidRPr="00DA57BE" w:rsidRDefault="00DA57BE" w:rsidP="00DA57BE">
      <w:pPr>
        <w:pStyle w:val="a3"/>
        <w:tabs>
          <w:tab w:val="left" w:pos="851"/>
        </w:tabs>
        <w:spacing w:before="2"/>
        <w:ind w:firstLine="567"/>
        <w:jc w:val="both"/>
        <w:rPr>
          <w:lang w:val="ru-RU"/>
        </w:rPr>
      </w:pPr>
      <w:r w:rsidRPr="00DA57BE">
        <w:rPr>
          <w:lang w:val="ru-RU"/>
        </w:rPr>
        <w:t>8.2.4 Совместно используемые результаты другой стороны</w:t>
      </w:r>
    </w:p>
    <w:p w14:paraId="0A09A824" w14:textId="77777777" w:rsidR="00DA57BE" w:rsidRDefault="00DA57BE" w:rsidP="00DA57BE">
      <w:pPr>
        <w:pStyle w:val="a3"/>
        <w:tabs>
          <w:tab w:val="left" w:pos="851"/>
        </w:tabs>
        <w:spacing w:before="2"/>
        <w:ind w:firstLine="567"/>
        <w:jc w:val="both"/>
        <w:rPr>
          <w:sz w:val="20"/>
          <w:lang w:val="ru-RU"/>
        </w:rPr>
      </w:pPr>
    </w:p>
    <w:p w14:paraId="2477253A" w14:textId="0DBFBF41" w:rsidR="00DA57BE" w:rsidRDefault="00DA57BE" w:rsidP="00DA57BE">
      <w:pPr>
        <w:pStyle w:val="a3"/>
        <w:tabs>
          <w:tab w:val="left" w:pos="851"/>
        </w:tabs>
        <w:spacing w:before="2"/>
        <w:ind w:firstLine="567"/>
        <w:jc w:val="both"/>
        <w:rPr>
          <w:sz w:val="20"/>
          <w:lang w:val="ru-RU"/>
        </w:rPr>
      </w:pPr>
      <w:r w:rsidRPr="00DA57BE">
        <w:rPr>
          <w:sz w:val="20"/>
          <w:lang w:val="ru-RU"/>
        </w:rPr>
        <w:t>П</w:t>
      </w:r>
      <w:r w:rsidRPr="00DA57BE">
        <w:rPr>
          <w:sz w:val="20"/>
          <w:lang w:val="ru-RU"/>
        </w:rPr>
        <w:t>римечание</w:t>
      </w:r>
      <w:r w:rsidRPr="00DA57BE">
        <w:rPr>
          <w:sz w:val="20"/>
          <w:lang w:val="ru-RU"/>
        </w:rPr>
        <w:t xml:space="preserve"> </w:t>
      </w:r>
      <w:r w:rsidRPr="00DA57BE">
        <w:rPr>
          <w:sz w:val="20"/>
          <w:lang w:val="ru-RU"/>
        </w:rPr>
        <w:t>-</w:t>
      </w:r>
      <w:r w:rsidRPr="00DA57BE">
        <w:rPr>
          <w:sz w:val="20"/>
          <w:lang w:val="ru-RU"/>
        </w:rPr>
        <w:t xml:space="preserve"> Совместное использование результатов другой стороной в принципе применимо ко всем системам оценки и оценки постоянства характеристик.</w:t>
      </w:r>
    </w:p>
    <w:p w14:paraId="1018D4FE" w14:textId="77777777" w:rsidR="00DA57BE" w:rsidRPr="00DA57BE" w:rsidRDefault="00DA57BE" w:rsidP="00DA57BE">
      <w:pPr>
        <w:pStyle w:val="a3"/>
        <w:tabs>
          <w:tab w:val="left" w:pos="851"/>
        </w:tabs>
        <w:spacing w:before="2"/>
        <w:ind w:firstLine="567"/>
        <w:jc w:val="both"/>
        <w:rPr>
          <w:sz w:val="20"/>
          <w:lang w:val="ru-RU"/>
        </w:rPr>
      </w:pPr>
    </w:p>
    <w:p w14:paraId="09DBDA1F" w14:textId="77777777" w:rsidR="00DA57BE" w:rsidRPr="00DA57BE" w:rsidRDefault="00DA57BE" w:rsidP="00DA57BE">
      <w:pPr>
        <w:pStyle w:val="a3"/>
        <w:tabs>
          <w:tab w:val="left" w:pos="851"/>
        </w:tabs>
        <w:spacing w:before="2"/>
        <w:ind w:firstLine="567"/>
        <w:jc w:val="both"/>
        <w:rPr>
          <w:lang w:val="ru-RU"/>
        </w:rPr>
      </w:pPr>
      <w:r w:rsidRPr="00DA57BE">
        <w:rPr>
          <w:lang w:val="ru-RU"/>
        </w:rPr>
        <w:t xml:space="preserve">Производитель может использовать результаты определения типа изделия, полученные кем-то другим (например, другим производителем, в качестве общей услуги производителям, или разработчиком изделия), для обоснования своей собственном заявлении о характеристиках изделия, изготовленного </w:t>
      </w:r>
      <w:proofErr w:type="gramStart"/>
      <w:r w:rsidRPr="00DA57BE">
        <w:rPr>
          <w:lang w:val="ru-RU"/>
        </w:rPr>
        <w:t>в соответствии с одинаковую конструкцию</w:t>
      </w:r>
      <w:proofErr w:type="gramEnd"/>
      <w:r w:rsidRPr="00DA57BE">
        <w:rPr>
          <w:lang w:val="ru-RU"/>
        </w:rPr>
        <w:t xml:space="preserve"> (например, размеры) и с одинаковыми сырьевыми материалами, элементами и методами производства, при условии, что:</w:t>
      </w:r>
    </w:p>
    <w:p w14:paraId="524B85A4" w14:textId="77777777" w:rsidR="00DA57BE" w:rsidRPr="00DA57BE" w:rsidRDefault="00DA57BE" w:rsidP="00DA57BE">
      <w:pPr>
        <w:pStyle w:val="a3"/>
        <w:tabs>
          <w:tab w:val="left" w:pos="851"/>
        </w:tabs>
        <w:spacing w:before="2"/>
        <w:ind w:firstLine="567"/>
        <w:jc w:val="both"/>
        <w:rPr>
          <w:lang w:val="ru-RU"/>
        </w:rPr>
      </w:pPr>
      <w:r w:rsidRPr="00DA57BE">
        <w:rPr>
          <w:lang w:val="ru-RU"/>
        </w:rPr>
        <w:t>- известно, что результаты действительны для изделий с одинаковыми основными свойствами, относящимися к производительности изделия;</w:t>
      </w:r>
    </w:p>
    <w:p w14:paraId="3652CF21" w14:textId="77777777" w:rsidR="00DA57BE" w:rsidRPr="00DA57BE" w:rsidRDefault="00DA57BE" w:rsidP="00DA57BE">
      <w:pPr>
        <w:pStyle w:val="a3"/>
        <w:tabs>
          <w:tab w:val="left" w:pos="851"/>
        </w:tabs>
        <w:spacing w:before="2"/>
        <w:ind w:firstLine="567"/>
        <w:jc w:val="both"/>
        <w:rPr>
          <w:lang w:val="ru-RU"/>
        </w:rPr>
      </w:pPr>
      <w:r w:rsidRPr="00DA57BE">
        <w:rPr>
          <w:lang w:val="ru-RU"/>
        </w:rPr>
        <w:t>- в дополнение к любой информации, необходимой для подтверждения того, что изделие имеет такую же производительность, связанные с конкретными существенными свойствами, другая сторона, которая провела определение соответствующего типа изделия или провела его, прямо согласилась передать производителю результаты и протокол испытаний, которые будут использоваться для определения типа изделия, а также информацию о производственных мощностях и процессе производственного контроля, которая может быть принята во внимание для FPC;</w:t>
      </w:r>
    </w:p>
    <w:p w14:paraId="21E0E3B5" w14:textId="77777777" w:rsidR="00DA57BE" w:rsidRPr="00DA57BE" w:rsidRDefault="00DA57BE" w:rsidP="00DA57BE">
      <w:pPr>
        <w:pStyle w:val="a3"/>
        <w:tabs>
          <w:tab w:val="left" w:pos="851"/>
        </w:tabs>
        <w:spacing w:before="2"/>
        <w:ind w:firstLine="567"/>
        <w:jc w:val="both"/>
        <w:rPr>
          <w:lang w:val="ru-RU"/>
        </w:rPr>
      </w:pPr>
      <w:r w:rsidRPr="00DA57BE">
        <w:rPr>
          <w:lang w:val="ru-RU"/>
        </w:rPr>
        <w:t>- производитель, использующий результаты других сторон, принимает на себя ответственность за изделие, обладающего заявленными характеристиками, а также:</w:t>
      </w:r>
    </w:p>
    <w:p w14:paraId="4B8C4B81" w14:textId="77777777" w:rsidR="00DA57BE" w:rsidRPr="00DA57BE" w:rsidRDefault="00DA57BE" w:rsidP="00DA57BE">
      <w:pPr>
        <w:pStyle w:val="a3"/>
        <w:tabs>
          <w:tab w:val="left" w:pos="851"/>
        </w:tabs>
        <w:spacing w:before="2"/>
        <w:ind w:firstLine="567"/>
        <w:jc w:val="both"/>
        <w:rPr>
          <w:lang w:val="ru-RU"/>
        </w:rPr>
      </w:pPr>
      <w:r w:rsidRPr="00DA57BE">
        <w:rPr>
          <w:lang w:val="ru-RU"/>
        </w:rPr>
        <w:t xml:space="preserve">- гарантирует, что изделие имеет те же свойства, относящиеся к производительности, что и изделие, в отношении которого был определен тип изделия, и что нет существенных различий в отношении производственных мощностей и процесса производственного контроля по сравнению с теми, которые используются для изделия, в отношении которого </w:t>
      </w:r>
      <w:r w:rsidRPr="00DA57BE">
        <w:rPr>
          <w:lang w:val="ru-RU"/>
        </w:rPr>
        <w:lastRenderedPageBreak/>
        <w:t>было установлено определение типа изделия; и</w:t>
      </w:r>
    </w:p>
    <w:p w14:paraId="603968E8" w14:textId="77777777" w:rsidR="00DA57BE" w:rsidRPr="00DA57BE" w:rsidRDefault="00DA57BE" w:rsidP="00DA57BE">
      <w:pPr>
        <w:pStyle w:val="a3"/>
        <w:tabs>
          <w:tab w:val="left" w:pos="851"/>
        </w:tabs>
        <w:spacing w:before="2"/>
        <w:ind w:firstLine="567"/>
        <w:jc w:val="both"/>
        <w:rPr>
          <w:lang w:val="ru-RU"/>
        </w:rPr>
      </w:pPr>
      <w:r w:rsidRPr="00DA57BE">
        <w:rPr>
          <w:lang w:val="ru-RU"/>
        </w:rPr>
        <w:t>- хранит в наличии копию отчета об определении типа изделия, который также содержит информацию, необходимую для проверки того, что изделие изготовлено в соответствии с той же конструкцией и с использованием одного и того же сырья, элементов и методов производства.</w:t>
      </w:r>
    </w:p>
    <w:p w14:paraId="157A6C58" w14:textId="77777777" w:rsidR="00DA57BE" w:rsidRPr="00DA57BE" w:rsidRDefault="00DA57BE" w:rsidP="00DA57BE">
      <w:pPr>
        <w:pStyle w:val="a3"/>
        <w:tabs>
          <w:tab w:val="left" w:pos="851"/>
        </w:tabs>
        <w:spacing w:before="2"/>
        <w:ind w:firstLine="567"/>
        <w:jc w:val="both"/>
        <w:rPr>
          <w:lang w:val="ru-RU"/>
        </w:rPr>
      </w:pPr>
    </w:p>
    <w:p w14:paraId="149B1A34" w14:textId="77777777" w:rsidR="00DA57BE" w:rsidRPr="00DA57BE" w:rsidRDefault="00DA57BE" w:rsidP="00DA57BE">
      <w:pPr>
        <w:pStyle w:val="a3"/>
        <w:tabs>
          <w:tab w:val="left" w:pos="851"/>
        </w:tabs>
        <w:spacing w:before="2"/>
        <w:ind w:firstLine="567"/>
        <w:jc w:val="both"/>
        <w:rPr>
          <w:b/>
          <w:lang w:val="ru-RU"/>
        </w:rPr>
      </w:pPr>
      <w:r w:rsidRPr="00DA57BE">
        <w:rPr>
          <w:b/>
          <w:lang w:val="ru-RU"/>
        </w:rPr>
        <w:t>8.3 Заводской производственный контроль (FPC)</w:t>
      </w:r>
    </w:p>
    <w:p w14:paraId="6DE543D7" w14:textId="77777777" w:rsidR="00DA57BE" w:rsidRDefault="00DA57BE" w:rsidP="00DA57BE">
      <w:pPr>
        <w:pStyle w:val="a3"/>
        <w:tabs>
          <w:tab w:val="left" w:pos="851"/>
        </w:tabs>
        <w:spacing w:before="2"/>
        <w:ind w:firstLine="567"/>
        <w:jc w:val="both"/>
        <w:rPr>
          <w:lang w:val="ru-RU"/>
        </w:rPr>
      </w:pPr>
    </w:p>
    <w:p w14:paraId="1D48F324" w14:textId="7BC5CA0D" w:rsidR="00DA57BE" w:rsidRPr="00DA57BE" w:rsidRDefault="00DA57BE" w:rsidP="00DA57BE">
      <w:pPr>
        <w:pStyle w:val="a3"/>
        <w:tabs>
          <w:tab w:val="left" w:pos="851"/>
        </w:tabs>
        <w:spacing w:before="2"/>
        <w:ind w:firstLine="567"/>
        <w:jc w:val="both"/>
        <w:rPr>
          <w:lang w:val="ru-RU"/>
        </w:rPr>
      </w:pPr>
      <w:r w:rsidRPr="00DA57BE">
        <w:rPr>
          <w:lang w:val="ru-RU"/>
        </w:rPr>
        <w:t>8.3.1 Общие положения</w:t>
      </w:r>
    </w:p>
    <w:p w14:paraId="12A4730A"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установить, задокументировать и поддерживать систему FPC для обеспечения того, чтобы изделия, размещаемые на рынке, соответствовала заявленным основным характеристикам.</w:t>
      </w:r>
    </w:p>
    <w:p w14:paraId="49DDFAA2" w14:textId="77777777" w:rsidR="00DA57BE" w:rsidRPr="00DA57BE" w:rsidRDefault="00DA57BE" w:rsidP="00DA57BE">
      <w:pPr>
        <w:pStyle w:val="a3"/>
        <w:tabs>
          <w:tab w:val="left" w:pos="851"/>
        </w:tabs>
        <w:spacing w:before="2"/>
        <w:ind w:firstLine="567"/>
        <w:jc w:val="both"/>
        <w:rPr>
          <w:lang w:val="ru-RU"/>
        </w:rPr>
      </w:pPr>
      <w:r w:rsidRPr="00DA57BE">
        <w:rPr>
          <w:lang w:val="ru-RU"/>
        </w:rPr>
        <w:t>Система FPC должна состоять из процедур, регулярных проверок и испытаний и/или оценок, а также использования результатов для контроля сырья и других поступающих материалов или элементов, оборудования, производственного процесса и изделия.</w:t>
      </w:r>
    </w:p>
    <w:p w14:paraId="63E4F4F0" w14:textId="77777777" w:rsidR="00DA57BE" w:rsidRPr="00DA57BE" w:rsidRDefault="00DA57BE" w:rsidP="00DA57BE">
      <w:pPr>
        <w:pStyle w:val="a3"/>
        <w:tabs>
          <w:tab w:val="left" w:pos="851"/>
        </w:tabs>
        <w:spacing w:before="2"/>
        <w:ind w:firstLine="567"/>
        <w:jc w:val="both"/>
        <w:rPr>
          <w:lang w:val="ru-RU"/>
        </w:rPr>
      </w:pPr>
      <w:r w:rsidRPr="00DA57BE">
        <w:rPr>
          <w:lang w:val="ru-RU"/>
        </w:rPr>
        <w:t>Все элементы, требования и положения, принятые производителем, должны систематически документироваться в виде письменных политик и процедур.</w:t>
      </w:r>
    </w:p>
    <w:p w14:paraId="61957E17" w14:textId="77777777" w:rsidR="00DA57BE" w:rsidRPr="00DA57BE" w:rsidRDefault="00DA57BE" w:rsidP="00DA57BE">
      <w:pPr>
        <w:pStyle w:val="a3"/>
        <w:tabs>
          <w:tab w:val="left" w:pos="851"/>
        </w:tabs>
        <w:spacing w:before="2"/>
        <w:ind w:firstLine="567"/>
        <w:jc w:val="both"/>
        <w:rPr>
          <w:lang w:val="ru-RU"/>
        </w:rPr>
      </w:pPr>
      <w:r w:rsidRPr="00DA57BE">
        <w:rPr>
          <w:lang w:val="ru-RU"/>
        </w:rPr>
        <w:t>Данная документация по заводской системе управления производством должна обеспечивать общее понимание оценки постоянства производительности и обеспечивать достижение требуемых характеристик изделия и проверку эффективной работы системы управления производством. Заводской производственный контроль, таким образом, объединяет эксплуатационные приемы и все меры, позволяющие поддерживать и контролировать соответствие изделия заявленной производительности основных свойств.</w:t>
      </w:r>
    </w:p>
    <w:p w14:paraId="3F132F91" w14:textId="77777777" w:rsidR="00DA57BE" w:rsidRPr="00DA57BE" w:rsidRDefault="00DA57BE" w:rsidP="00DA57BE">
      <w:pPr>
        <w:pStyle w:val="a3"/>
        <w:tabs>
          <w:tab w:val="left" w:pos="851"/>
        </w:tabs>
        <w:spacing w:before="2"/>
        <w:ind w:firstLine="567"/>
        <w:jc w:val="both"/>
        <w:rPr>
          <w:lang w:val="ru-RU"/>
        </w:rPr>
      </w:pPr>
      <w:r w:rsidRPr="00DA57BE">
        <w:rPr>
          <w:lang w:val="ru-RU"/>
        </w:rPr>
        <w:t>В случае, если производитель использовал общие типовые результаты изделия, FPC также должен включать соответствующую документацию, как это предусмотрено в 8.2.4.</w:t>
      </w:r>
    </w:p>
    <w:p w14:paraId="595CE545" w14:textId="77777777" w:rsidR="00DA57BE" w:rsidRPr="00DA57BE" w:rsidRDefault="00DA57BE" w:rsidP="00DA57BE">
      <w:pPr>
        <w:pStyle w:val="a3"/>
        <w:tabs>
          <w:tab w:val="left" w:pos="851"/>
        </w:tabs>
        <w:spacing w:before="2"/>
        <w:ind w:firstLine="567"/>
        <w:jc w:val="both"/>
        <w:rPr>
          <w:lang w:val="ru-RU"/>
        </w:rPr>
      </w:pPr>
      <w:r w:rsidRPr="00DA57BE">
        <w:rPr>
          <w:lang w:val="ru-RU"/>
        </w:rPr>
        <w:t>8.3.2 Требования</w:t>
      </w:r>
    </w:p>
    <w:p w14:paraId="5BD4760F" w14:textId="77777777" w:rsidR="00DA57BE" w:rsidRPr="00DA57BE" w:rsidRDefault="00DA57BE" w:rsidP="00DA57BE">
      <w:pPr>
        <w:pStyle w:val="a3"/>
        <w:tabs>
          <w:tab w:val="left" w:pos="851"/>
        </w:tabs>
        <w:spacing w:before="2"/>
        <w:ind w:firstLine="567"/>
        <w:jc w:val="both"/>
        <w:rPr>
          <w:lang w:val="ru-RU"/>
        </w:rPr>
      </w:pPr>
      <w:r w:rsidRPr="00DA57BE">
        <w:rPr>
          <w:lang w:val="ru-RU"/>
        </w:rPr>
        <w:t>8.3.2.1 Общие положения</w:t>
      </w:r>
    </w:p>
    <w:p w14:paraId="00C2102B"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несет ответственность за организацию эффективного внедрения системы FPC в соответствии с содержанием настоящего стандарта на изделие. Задачи и обязанности в организации производственного контроля должны быть задокументированы, и данная документация должна поддерживаться в актуальном состоянии.</w:t>
      </w:r>
    </w:p>
    <w:p w14:paraId="2FF2F89F" w14:textId="77777777" w:rsidR="00DA57BE" w:rsidRPr="00DA57BE" w:rsidRDefault="00DA57BE" w:rsidP="00DA57BE">
      <w:pPr>
        <w:pStyle w:val="a3"/>
        <w:tabs>
          <w:tab w:val="left" w:pos="851"/>
        </w:tabs>
        <w:spacing w:before="2"/>
        <w:ind w:firstLine="567"/>
        <w:jc w:val="both"/>
        <w:rPr>
          <w:lang w:val="ru-RU"/>
        </w:rPr>
      </w:pPr>
      <w:r w:rsidRPr="00DA57BE">
        <w:rPr>
          <w:lang w:val="ru-RU"/>
        </w:rPr>
        <w:t>Должны быть определены ответственность, полномочия и отношения между персоналом, который управляет, выполняет или проверяет работу, влияющую на стабильность изделия. Это относится, в частности, к персоналу, которому необходимо инициировать действия, предотвращающие возникновение непостоянства изделия, действия в случае непостоянства, а также выявлять и регистрировать проблемы с постоянством изделия.</w:t>
      </w:r>
    </w:p>
    <w:p w14:paraId="1738ABAE" w14:textId="77777777" w:rsidR="00DA57BE" w:rsidRPr="00DA57BE" w:rsidRDefault="00DA57BE" w:rsidP="00DA57BE">
      <w:pPr>
        <w:pStyle w:val="a3"/>
        <w:tabs>
          <w:tab w:val="left" w:pos="851"/>
        </w:tabs>
        <w:spacing w:before="2"/>
        <w:ind w:firstLine="567"/>
        <w:jc w:val="both"/>
        <w:rPr>
          <w:lang w:val="ru-RU"/>
        </w:rPr>
      </w:pPr>
      <w:r w:rsidRPr="00DA57BE">
        <w:rPr>
          <w:lang w:val="ru-RU"/>
        </w:rPr>
        <w:t>Персонал, выполняющий работу, влияющую на постоянство производительности изделия, должен быть компетентен на основе соответствующего образования, подготовки, навыков и опыта, в отношении которых должны вестись записи.</w:t>
      </w:r>
    </w:p>
    <w:p w14:paraId="741EEEDD" w14:textId="77777777" w:rsidR="00DA57BE" w:rsidRPr="00DA57BE" w:rsidRDefault="00DA57BE" w:rsidP="00DA57BE">
      <w:pPr>
        <w:pStyle w:val="a3"/>
        <w:tabs>
          <w:tab w:val="left" w:pos="851"/>
        </w:tabs>
        <w:spacing w:before="2"/>
        <w:ind w:firstLine="567"/>
        <w:jc w:val="both"/>
        <w:rPr>
          <w:lang w:val="ru-RU"/>
        </w:rPr>
      </w:pPr>
      <w:r w:rsidRPr="00DA57BE">
        <w:rPr>
          <w:lang w:val="ru-RU"/>
        </w:rPr>
        <w:t>На каждом заводе производитель может делегировать действие лицу, имеющему необходимые полномочия:</w:t>
      </w:r>
    </w:p>
    <w:p w14:paraId="61BE82C4" w14:textId="77777777" w:rsidR="00DA57BE" w:rsidRPr="00DA57BE" w:rsidRDefault="00DA57BE" w:rsidP="00DA57BE">
      <w:pPr>
        <w:pStyle w:val="a3"/>
        <w:tabs>
          <w:tab w:val="left" w:pos="851"/>
        </w:tabs>
        <w:spacing w:before="2"/>
        <w:ind w:firstLine="567"/>
        <w:jc w:val="both"/>
        <w:rPr>
          <w:lang w:val="ru-RU"/>
        </w:rPr>
      </w:pPr>
      <w:r w:rsidRPr="00DA57BE">
        <w:rPr>
          <w:lang w:val="ru-RU"/>
        </w:rPr>
        <w:t>- определить процедуры для демонстрации постоянства производительности изделия на соответствующих стадиях;</w:t>
      </w:r>
    </w:p>
    <w:p w14:paraId="64AB7FC7" w14:textId="77777777" w:rsidR="00DA57BE" w:rsidRPr="00DA57BE" w:rsidRDefault="00DA57BE" w:rsidP="00DA57BE">
      <w:pPr>
        <w:pStyle w:val="a3"/>
        <w:tabs>
          <w:tab w:val="left" w:pos="851"/>
        </w:tabs>
        <w:spacing w:before="2"/>
        <w:ind w:firstLine="567"/>
        <w:jc w:val="both"/>
        <w:rPr>
          <w:lang w:val="ru-RU"/>
        </w:rPr>
      </w:pPr>
      <w:r w:rsidRPr="00DA57BE">
        <w:rPr>
          <w:lang w:val="ru-RU"/>
        </w:rPr>
        <w:t>- выявить и записать любой случай непостоянства;</w:t>
      </w:r>
    </w:p>
    <w:p w14:paraId="2251E8AF" w14:textId="77777777" w:rsidR="00DA57BE" w:rsidRPr="00DA57BE" w:rsidRDefault="00DA57BE" w:rsidP="00DA57BE">
      <w:pPr>
        <w:pStyle w:val="a3"/>
        <w:tabs>
          <w:tab w:val="left" w:pos="851"/>
        </w:tabs>
        <w:spacing w:before="2"/>
        <w:ind w:firstLine="567"/>
        <w:jc w:val="both"/>
        <w:rPr>
          <w:lang w:val="ru-RU"/>
        </w:rPr>
      </w:pPr>
      <w:r w:rsidRPr="00DA57BE">
        <w:rPr>
          <w:lang w:val="ru-RU"/>
        </w:rPr>
        <w:t>- определить процедуры для исправления случаев непостоянства.</w:t>
      </w:r>
    </w:p>
    <w:p w14:paraId="3B5850ED" w14:textId="77777777" w:rsidR="00DA57BE" w:rsidRPr="00DA57BE" w:rsidRDefault="00DA57BE" w:rsidP="00DA57BE">
      <w:pPr>
        <w:pStyle w:val="a3"/>
        <w:tabs>
          <w:tab w:val="left" w:pos="851"/>
        </w:tabs>
        <w:spacing w:before="2"/>
        <w:ind w:firstLine="567"/>
        <w:jc w:val="both"/>
        <w:rPr>
          <w:lang w:val="ru-RU"/>
        </w:rPr>
      </w:pPr>
      <w:r w:rsidRPr="00DA57BE">
        <w:rPr>
          <w:lang w:val="ru-RU"/>
        </w:rPr>
        <w:t xml:space="preserve">Производитель должен разработать и поддерживать в актуальном состоянии документы, определяющие заводской производственный контроль. Документация и процедуры производителя должны соответствовать изделию и производственному процессу. Система FPC должна обеспечивать соответствующий уровень уверенности в </w:t>
      </w:r>
      <w:r w:rsidRPr="00DA57BE">
        <w:rPr>
          <w:lang w:val="ru-RU"/>
        </w:rPr>
        <w:lastRenderedPageBreak/>
        <w:t>постоянстве производительности изделия. Это включает в себя:</w:t>
      </w:r>
    </w:p>
    <w:p w14:paraId="46255549" w14:textId="77777777" w:rsidR="00DA57BE" w:rsidRPr="00DA57BE" w:rsidRDefault="00DA57BE" w:rsidP="00DA57BE">
      <w:pPr>
        <w:pStyle w:val="a3"/>
        <w:tabs>
          <w:tab w:val="left" w:pos="851"/>
        </w:tabs>
        <w:spacing w:before="2"/>
        <w:ind w:firstLine="567"/>
        <w:jc w:val="both"/>
        <w:rPr>
          <w:lang w:val="ru-RU"/>
        </w:rPr>
      </w:pPr>
      <w:r w:rsidRPr="00DA57BE">
        <w:rPr>
          <w:lang w:val="ru-RU"/>
        </w:rPr>
        <w:t>- подготовка документированных процедур и инструкций, касающихся операций заводского производственного контроля, в соответствии с требованиями технической спецификации, на которую сделана ссылка;</w:t>
      </w:r>
    </w:p>
    <w:p w14:paraId="2145AC69" w14:textId="77777777" w:rsidR="00DA57BE" w:rsidRPr="00DA57BE" w:rsidRDefault="00DA57BE" w:rsidP="00DA57BE">
      <w:pPr>
        <w:pStyle w:val="a3"/>
        <w:tabs>
          <w:tab w:val="left" w:pos="851"/>
        </w:tabs>
        <w:spacing w:before="2"/>
        <w:ind w:firstLine="567"/>
        <w:jc w:val="both"/>
        <w:rPr>
          <w:lang w:val="ru-RU"/>
        </w:rPr>
      </w:pPr>
      <w:r w:rsidRPr="00DA57BE">
        <w:rPr>
          <w:lang w:val="ru-RU"/>
        </w:rPr>
        <w:t>- эффективное выполнение этих процедур и инструкций;</w:t>
      </w:r>
    </w:p>
    <w:p w14:paraId="08F3F849" w14:textId="77777777" w:rsidR="00DA57BE" w:rsidRPr="00DA57BE" w:rsidRDefault="00DA57BE" w:rsidP="00DA57BE">
      <w:pPr>
        <w:pStyle w:val="a3"/>
        <w:tabs>
          <w:tab w:val="left" w:pos="851"/>
        </w:tabs>
        <w:spacing w:before="2"/>
        <w:ind w:firstLine="567"/>
        <w:jc w:val="both"/>
        <w:rPr>
          <w:lang w:val="ru-RU"/>
        </w:rPr>
      </w:pPr>
      <w:r w:rsidRPr="00DA57BE">
        <w:rPr>
          <w:lang w:val="ru-RU"/>
        </w:rPr>
        <w:t>- регистрация этих операций и их результатов;</w:t>
      </w:r>
    </w:p>
    <w:p w14:paraId="1288CE95" w14:textId="77777777" w:rsidR="00DA57BE" w:rsidRPr="00DA57BE" w:rsidRDefault="00DA57BE" w:rsidP="00DA57BE">
      <w:pPr>
        <w:pStyle w:val="a3"/>
        <w:tabs>
          <w:tab w:val="left" w:pos="851"/>
        </w:tabs>
        <w:spacing w:before="2"/>
        <w:ind w:firstLine="567"/>
        <w:jc w:val="both"/>
        <w:rPr>
          <w:lang w:val="ru-RU"/>
        </w:rPr>
      </w:pPr>
      <w:r w:rsidRPr="00DA57BE">
        <w:rPr>
          <w:lang w:val="ru-RU"/>
        </w:rPr>
        <w:t>- использование этих результатов для исправления любых отклонений, устранения последствий таких отклонений, обработки любых возникших случаев несоответствия и, при необходимости, пересмотра FPC для устранения причины непостоянства производительности.</w:t>
      </w:r>
    </w:p>
    <w:p w14:paraId="2569D73D" w14:textId="77777777" w:rsidR="00DA57BE" w:rsidRPr="00DA57BE" w:rsidRDefault="00DA57BE" w:rsidP="00DA57BE">
      <w:pPr>
        <w:pStyle w:val="a3"/>
        <w:tabs>
          <w:tab w:val="left" w:pos="851"/>
        </w:tabs>
        <w:spacing w:before="2"/>
        <w:ind w:firstLine="567"/>
        <w:jc w:val="both"/>
        <w:rPr>
          <w:lang w:val="ru-RU"/>
        </w:rPr>
      </w:pPr>
      <w:r w:rsidRPr="00DA57BE">
        <w:rPr>
          <w:lang w:val="ru-RU"/>
        </w:rPr>
        <w:t>Если имеет место субподряд, производитель должен сохранить общий контроль над изделием и обеспечить получение им всей информации, необходимой для выполнения его обязанностей в соответствии с настоящим Европейским стандартом.</w:t>
      </w:r>
    </w:p>
    <w:p w14:paraId="6872FFF9" w14:textId="77777777" w:rsidR="00DA57BE" w:rsidRPr="00DA57BE" w:rsidRDefault="00DA57BE" w:rsidP="00DA57BE">
      <w:pPr>
        <w:pStyle w:val="a3"/>
        <w:tabs>
          <w:tab w:val="left" w:pos="851"/>
        </w:tabs>
        <w:spacing w:before="2"/>
        <w:ind w:firstLine="567"/>
        <w:jc w:val="both"/>
        <w:rPr>
          <w:lang w:val="ru-RU"/>
        </w:rPr>
      </w:pPr>
      <w:r w:rsidRPr="00DA57BE">
        <w:rPr>
          <w:lang w:val="ru-RU"/>
        </w:rPr>
        <w:t>Если производитель спроектировал, изготовил, собрал, упаковал, переработал и/или маркировал часть изделия на условиях субподряда, можно принять во внимание FPC субподрядчика, если это применимо к рассматриваемому изделию.</w:t>
      </w:r>
    </w:p>
    <w:p w14:paraId="1ED2D1DE"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передающий всю свою деятельность в субподряд, ни при каких обстоятельствах не может передавать вышеуказанные обязанности субподрядчику.</w:t>
      </w:r>
    </w:p>
    <w:p w14:paraId="2DBABD98" w14:textId="77777777" w:rsidR="00DA57BE" w:rsidRPr="00DA57BE" w:rsidRDefault="00DA57BE" w:rsidP="00DA57BE">
      <w:pPr>
        <w:pStyle w:val="a3"/>
        <w:tabs>
          <w:tab w:val="left" w:pos="851"/>
        </w:tabs>
        <w:spacing w:before="2"/>
        <w:ind w:firstLine="567"/>
        <w:jc w:val="both"/>
        <w:rPr>
          <w:sz w:val="20"/>
          <w:lang w:val="ru-RU"/>
        </w:rPr>
      </w:pPr>
    </w:p>
    <w:p w14:paraId="18CA0665" w14:textId="1D930F32" w:rsidR="00DA57BE" w:rsidRPr="00DA57BE" w:rsidRDefault="00DA57BE" w:rsidP="00DA57BE">
      <w:pPr>
        <w:pStyle w:val="a3"/>
        <w:tabs>
          <w:tab w:val="left" w:pos="851"/>
        </w:tabs>
        <w:spacing w:before="2"/>
        <w:ind w:firstLine="567"/>
        <w:jc w:val="both"/>
        <w:rPr>
          <w:sz w:val="20"/>
          <w:lang w:val="ru-RU"/>
        </w:rPr>
      </w:pPr>
      <w:r w:rsidRPr="00DA57BE">
        <w:rPr>
          <w:sz w:val="20"/>
          <w:lang w:val="ru-RU"/>
        </w:rPr>
        <w:t>П</w:t>
      </w:r>
      <w:r w:rsidRPr="00DA57BE">
        <w:rPr>
          <w:sz w:val="20"/>
          <w:lang w:val="ru-RU"/>
        </w:rPr>
        <w:t>римечание -</w:t>
      </w:r>
      <w:r w:rsidRPr="00DA57BE">
        <w:rPr>
          <w:sz w:val="20"/>
          <w:lang w:val="ru-RU"/>
        </w:rPr>
        <w:t xml:space="preserve"> Производители, имеющие систему FPC, соответствующую EN ISO 9001 и учитывающую положения настоящего европейского стандарта, считаются удовлетворяющими требованиям FPC Регламента (ЕС) № 305/2011.</w:t>
      </w:r>
    </w:p>
    <w:p w14:paraId="196414E1" w14:textId="77777777" w:rsidR="00DA57BE" w:rsidRPr="00DA57BE" w:rsidRDefault="00DA57BE" w:rsidP="00DA57BE">
      <w:pPr>
        <w:pStyle w:val="a3"/>
        <w:tabs>
          <w:tab w:val="left" w:pos="851"/>
        </w:tabs>
        <w:spacing w:before="2"/>
        <w:ind w:firstLine="567"/>
        <w:jc w:val="both"/>
        <w:rPr>
          <w:lang w:val="ru-RU"/>
        </w:rPr>
      </w:pPr>
    </w:p>
    <w:p w14:paraId="2F81BA74" w14:textId="77777777" w:rsidR="00DA57BE" w:rsidRPr="00DA57BE" w:rsidRDefault="00DA57BE" w:rsidP="00DA57BE">
      <w:pPr>
        <w:pStyle w:val="a3"/>
        <w:tabs>
          <w:tab w:val="left" w:pos="851"/>
        </w:tabs>
        <w:spacing w:before="2"/>
        <w:ind w:firstLine="567"/>
        <w:jc w:val="both"/>
        <w:rPr>
          <w:lang w:val="ru-RU"/>
        </w:rPr>
      </w:pPr>
      <w:r w:rsidRPr="00DA57BE">
        <w:rPr>
          <w:lang w:val="ru-RU"/>
        </w:rPr>
        <w:t>8.3.2.2 Оборудование</w:t>
      </w:r>
    </w:p>
    <w:p w14:paraId="1EDACF41" w14:textId="77777777" w:rsidR="00DA57BE" w:rsidRPr="00DA57BE" w:rsidRDefault="00DA57BE" w:rsidP="00DA57BE">
      <w:pPr>
        <w:pStyle w:val="a3"/>
        <w:tabs>
          <w:tab w:val="left" w:pos="851"/>
        </w:tabs>
        <w:spacing w:before="2"/>
        <w:ind w:firstLine="567"/>
        <w:jc w:val="both"/>
        <w:rPr>
          <w:lang w:val="ru-RU"/>
        </w:rPr>
      </w:pPr>
      <w:r w:rsidRPr="00DA57BE">
        <w:rPr>
          <w:lang w:val="ru-RU"/>
        </w:rPr>
        <w:t>8.3.2.2.1 Испытание</w:t>
      </w:r>
    </w:p>
    <w:p w14:paraId="4B4DC5A8" w14:textId="77777777" w:rsidR="00DA57BE" w:rsidRPr="00DA57BE" w:rsidRDefault="00DA57BE" w:rsidP="00DA57BE">
      <w:pPr>
        <w:pStyle w:val="a3"/>
        <w:tabs>
          <w:tab w:val="left" w:pos="851"/>
        </w:tabs>
        <w:spacing w:before="2"/>
        <w:ind w:firstLine="567"/>
        <w:jc w:val="both"/>
        <w:rPr>
          <w:lang w:val="ru-RU"/>
        </w:rPr>
      </w:pPr>
      <w:r w:rsidRPr="00DA57BE">
        <w:rPr>
          <w:lang w:val="ru-RU"/>
        </w:rPr>
        <w:t>Все весовое, измерительное и испытательное оборудование должно калиброваться и регулярно проверяться в соответствии с документированными процедурами, периодичностью и критериями.</w:t>
      </w:r>
    </w:p>
    <w:p w14:paraId="2351ACF4" w14:textId="77777777" w:rsidR="00DA57BE" w:rsidRPr="00DA57BE" w:rsidRDefault="00DA57BE" w:rsidP="00DA57BE">
      <w:pPr>
        <w:pStyle w:val="a3"/>
        <w:tabs>
          <w:tab w:val="left" w:pos="851"/>
        </w:tabs>
        <w:spacing w:before="2"/>
        <w:ind w:firstLine="567"/>
        <w:jc w:val="both"/>
        <w:rPr>
          <w:lang w:val="ru-RU"/>
        </w:rPr>
      </w:pPr>
      <w:r w:rsidRPr="00DA57BE">
        <w:rPr>
          <w:lang w:val="ru-RU"/>
        </w:rPr>
        <w:t>8.3.2.2.2 Производство</w:t>
      </w:r>
    </w:p>
    <w:p w14:paraId="0F64C2E5" w14:textId="77777777" w:rsidR="00DA57BE" w:rsidRPr="00DA57BE" w:rsidRDefault="00DA57BE" w:rsidP="00DA57BE">
      <w:pPr>
        <w:pStyle w:val="a3"/>
        <w:tabs>
          <w:tab w:val="left" w:pos="851"/>
        </w:tabs>
        <w:spacing w:before="2"/>
        <w:ind w:firstLine="567"/>
        <w:jc w:val="both"/>
        <w:rPr>
          <w:lang w:val="ru-RU"/>
        </w:rPr>
      </w:pPr>
      <w:r w:rsidRPr="00DA57BE">
        <w:rPr>
          <w:lang w:val="ru-RU"/>
        </w:rPr>
        <w:t>Все оборудование, используемое в производственном процессе, должно регулярно проверяться и обслуживаться, чтобы гарантировать, что использование, износ или отказ не вызовут несоответствий в производственном процессе. Проверки и техническое обслуживание должны проводиться и регистрироваться в соответствии с письменными процедурами производителя, а записи должны храниться в течение периода, определенного в процедурах FPC производителя.</w:t>
      </w:r>
    </w:p>
    <w:p w14:paraId="2C0E1488" w14:textId="77777777" w:rsidR="00DA57BE" w:rsidRPr="00DA57BE" w:rsidRDefault="00DA57BE" w:rsidP="00DA57BE">
      <w:pPr>
        <w:pStyle w:val="a3"/>
        <w:tabs>
          <w:tab w:val="left" w:pos="851"/>
        </w:tabs>
        <w:spacing w:before="2"/>
        <w:ind w:firstLine="567"/>
        <w:jc w:val="both"/>
        <w:rPr>
          <w:lang w:val="ru-RU"/>
        </w:rPr>
      </w:pPr>
      <w:r w:rsidRPr="00DA57BE">
        <w:rPr>
          <w:lang w:val="ru-RU"/>
        </w:rPr>
        <w:t>8.3.2.3 Сырье и компоненты</w:t>
      </w:r>
    </w:p>
    <w:p w14:paraId="333681E8" w14:textId="77777777" w:rsidR="00DA57BE" w:rsidRPr="00DA57BE" w:rsidRDefault="00DA57BE" w:rsidP="00DA57BE">
      <w:pPr>
        <w:pStyle w:val="a3"/>
        <w:tabs>
          <w:tab w:val="left" w:pos="851"/>
        </w:tabs>
        <w:spacing w:before="2"/>
        <w:ind w:firstLine="567"/>
        <w:jc w:val="both"/>
        <w:rPr>
          <w:lang w:val="ru-RU"/>
        </w:rPr>
      </w:pPr>
      <w:r w:rsidRPr="00DA57BE">
        <w:rPr>
          <w:lang w:val="ru-RU"/>
        </w:rPr>
        <w:t>При необходимости производитель должен определить критерии приемки сырья и процедуры, используемые для обеспечения их соответствия.</w:t>
      </w:r>
    </w:p>
    <w:p w14:paraId="3D54A775" w14:textId="77777777" w:rsidR="00DA57BE" w:rsidRPr="00DA57BE" w:rsidRDefault="00DA57BE" w:rsidP="00DA57BE">
      <w:pPr>
        <w:pStyle w:val="a3"/>
        <w:tabs>
          <w:tab w:val="left" w:pos="851"/>
        </w:tabs>
        <w:spacing w:before="2"/>
        <w:ind w:firstLine="567"/>
        <w:jc w:val="both"/>
        <w:rPr>
          <w:lang w:val="ru-RU"/>
        </w:rPr>
      </w:pPr>
      <w:r w:rsidRPr="00DA57BE">
        <w:rPr>
          <w:lang w:val="ru-RU"/>
        </w:rPr>
        <w:t>8.3.2.4 Контроль во время производственного процесса</w:t>
      </w:r>
    </w:p>
    <w:p w14:paraId="73A90F10"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планировать и осуществлять производство в контролируемых условиях.</w:t>
      </w:r>
    </w:p>
    <w:p w14:paraId="09658288" w14:textId="77777777" w:rsidR="00DA57BE" w:rsidRPr="00DA57BE" w:rsidRDefault="00DA57BE" w:rsidP="00DA57BE">
      <w:pPr>
        <w:pStyle w:val="a3"/>
        <w:tabs>
          <w:tab w:val="left" w:pos="851"/>
        </w:tabs>
        <w:spacing w:before="2"/>
        <w:ind w:firstLine="567"/>
        <w:jc w:val="both"/>
        <w:rPr>
          <w:lang w:val="ru-RU"/>
        </w:rPr>
      </w:pPr>
      <w:r w:rsidRPr="00DA57BE">
        <w:rPr>
          <w:lang w:val="ru-RU"/>
        </w:rPr>
        <w:t>8.3.2.5 Испытание и оценка изделия</w:t>
      </w:r>
    </w:p>
    <w:p w14:paraId="164D52DB"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установить процедуры, обеспечивающие поддержание заявленных значений заявленных им свойств. Свойства и средства контроля приведены ниже, а периодичность испытаний указана в приложении А:</w:t>
      </w:r>
    </w:p>
    <w:p w14:paraId="2F705EEC" w14:textId="77777777" w:rsidR="00DA57BE" w:rsidRPr="00DA57BE" w:rsidRDefault="00DA57BE" w:rsidP="00DA57BE">
      <w:pPr>
        <w:pStyle w:val="a3"/>
        <w:tabs>
          <w:tab w:val="left" w:pos="851"/>
        </w:tabs>
        <w:spacing w:before="2"/>
        <w:ind w:firstLine="567"/>
        <w:jc w:val="both"/>
        <w:rPr>
          <w:lang w:val="ru-RU"/>
        </w:rPr>
      </w:pPr>
      <w:r w:rsidRPr="00DA57BE">
        <w:rPr>
          <w:lang w:val="ru-RU"/>
        </w:rPr>
        <w:t>- размеры и предельные отклонения (см. 5.3);</w:t>
      </w:r>
    </w:p>
    <w:p w14:paraId="04F64287" w14:textId="77777777" w:rsidR="00DA57BE" w:rsidRPr="00DA57BE" w:rsidRDefault="00DA57BE" w:rsidP="00DA57BE">
      <w:pPr>
        <w:pStyle w:val="a3"/>
        <w:tabs>
          <w:tab w:val="left" w:pos="851"/>
        </w:tabs>
        <w:spacing w:before="2"/>
        <w:ind w:firstLine="567"/>
        <w:jc w:val="both"/>
        <w:rPr>
          <w:lang w:val="ru-RU"/>
        </w:rPr>
      </w:pPr>
      <w:r w:rsidRPr="00DA57BE">
        <w:rPr>
          <w:lang w:val="ru-RU"/>
        </w:rPr>
        <w:t>- характеристический предел текучести продольной проволоки (см. 5.4.1.1);</w:t>
      </w:r>
    </w:p>
    <w:p w14:paraId="7662F0C2" w14:textId="77777777" w:rsidR="00DA57BE" w:rsidRPr="00DA57BE" w:rsidRDefault="00DA57BE" w:rsidP="00DA57BE">
      <w:pPr>
        <w:pStyle w:val="a3"/>
        <w:tabs>
          <w:tab w:val="left" w:pos="851"/>
        </w:tabs>
        <w:spacing w:before="2"/>
        <w:ind w:firstLine="567"/>
        <w:jc w:val="both"/>
        <w:rPr>
          <w:lang w:val="ru-RU"/>
        </w:rPr>
      </w:pPr>
      <w:r w:rsidRPr="00DA57BE">
        <w:rPr>
          <w:lang w:val="ru-RU"/>
        </w:rPr>
        <w:t>- пластичность продольных проволок (см. 5.4.1.1 и 5.4.1.2);</w:t>
      </w:r>
    </w:p>
    <w:p w14:paraId="4CBB39C3" w14:textId="77777777" w:rsidR="00DA57BE" w:rsidRPr="00DA57BE" w:rsidRDefault="00DA57BE" w:rsidP="00DA57BE">
      <w:pPr>
        <w:pStyle w:val="a3"/>
        <w:tabs>
          <w:tab w:val="left" w:pos="851"/>
        </w:tabs>
        <w:spacing w:before="2"/>
        <w:ind w:firstLine="567"/>
        <w:jc w:val="both"/>
        <w:rPr>
          <w:lang w:val="ru-RU"/>
        </w:rPr>
      </w:pPr>
      <w:r w:rsidRPr="00DA57BE">
        <w:rPr>
          <w:lang w:val="ru-RU"/>
        </w:rPr>
        <w:t>- характеристический предел текучести поперечных проволок (см. 5.4.1.3);</w:t>
      </w:r>
    </w:p>
    <w:p w14:paraId="45A3CE46" w14:textId="77777777" w:rsidR="00DA57BE" w:rsidRPr="00DA57BE" w:rsidRDefault="00DA57BE" w:rsidP="00DA57BE">
      <w:pPr>
        <w:pStyle w:val="a3"/>
        <w:tabs>
          <w:tab w:val="left" w:pos="851"/>
        </w:tabs>
        <w:spacing w:before="2"/>
        <w:ind w:firstLine="567"/>
        <w:jc w:val="both"/>
        <w:rPr>
          <w:lang w:val="ru-RU"/>
        </w:rPr>
      </w:pPr>
      <w:r w:rsidRPr="00DA57BE">
        <w:rPr>
          <w:lang w:val="ru-RU"/>
        </w:rPr>
        <w:t>- допустимая нагрузка на сдвиг сварных швов (если применимо, см. 5.4.1.4);</w:t>
      </w:r>
    </w:p>
    <w:p w14:paraId="382D2481" w14:textId="77777777" w:rsidR="00DA57BE" w:rsidRPr="00DA57BE" w:rsidRDefault="00DA57BE" w:rsidP="00DA57BE">
      <w:pPr>
        <w:pStyle w:val="a3"/>
        <w:tabs>
          <w:tab w:val="left" w:pos="851"/>
        </w:tabs>
        <w:spacing w:before="2"/>
        <w:ind w:firstLine="567"/>
        <w:jc w:val="both"/>
        <w:rPr>
          <w:lang w:val="ru-RU"/>
        </w:rPr>
      </w:pPr>
      <w:r w:rsidRPr="00DA57BE">
        <w:rPr>
          <w:lang w:val="ru-RU"/>
        </w:rPr>
        <w:lastRenderedPageBreak/>
        <w:t>- прочность соединения (см. 5.5).</w:t>
      </w:r>
    </w:p>
    <w:p w14:paraId="36DE30DF" w14:textId="77777777" w:rsidR="00DA57BE" w:rsidRPr="00DA57BE" w:rsidRDefault="00DA57BE" w:rsidP="00DA57BE">
      <w:pPr>
        <w:pStyle w:val="a3"/>
        <w:tabs>
          <w:tab w:val="left" w:pos="851"/>
        </w:tabs>
        <w:spacing w:before="2"/>
        <w:ind w:firstLine="567"/>
        <w:jc w:val="both"/>
        <w:rPr>
          <w:lang w:val="ru-RU"/>
        </w:rPr>
      </w:pPr>
      <w:r w:rsidRPr="00DA57BE">
        <w:rPr>
          <w:lang w:val="ru-RU"/>
        </w:rPr>
        <w:t>Результаты первоначальных типовых испытаний должны быть зарегистрированы и доступны для проверки. Отбор проб для первоначальных типовых испытаний должен осуществляться в соответствии с 8.2.2.</w:t>
      </w:r>
    </w:p>
    <w:p w14:paraId="0505A3D9" w14:textId="77777777" w:rsidR="00DA57BE" w:rsidRPr="00DA57BE" w:rsidRDefault="00DA57BE" w:rsidP="00DA57BE">
      <w:pPr>
        <w:pStyle w:val="a3"/>
        <w:tabs>
          <w:tab w:val="left" w:pos="851"/>
        </w:tabs>
        <w:spacing w:before="2"/>
        <w:ind w:firstLine="567"/>
        <w:jc w:val="both"/>
        <w:rPr>
          <w:lang w:val="ru-RU"/>
        </w:rPr>
      </w:pPr>
      <w:r w:rsidRPr="00DA57BE">
        <w:rPr>
          <w:lang w:val="ru-RU"/>
        </w:rPr>
        <w:t>Альтернативные методы испытаний по сравнению с методами, указанными в настоящем стандарте, могут быть приняты, за исключением первоначальных типовых испытаний и в случае спора, при условии, что эти альтернативные методы удовлетворяют следующему:</w:t>
      </w:r>
    </w:p>
    <w:p w14:paraId="446B5E39" w14:textId="77777777" w:rsidR="00DA57BE" w:rsidRPr="00DA57BE" w:rsidRDefault="00DA57BE" w:rsidP="00DA57BE">
      <w:pPr>
        <w:pStyle w:val="a3"/>
        <w:tabs>
          <w:tab w:val="left" w:pos="851"/>
        </w:tabs>
        <w:spacing w:before="2"/>
        <w:ind w:firstLine="567"/>
        <w:jc w:val="both"/>
        <w:rPr>
          <w:lang w:val="ru-RU"/>
        </w:rPr>
      </w:pPr>
      <w:r w:rsidRPr="00DA57BE">
        <w:rPr>
          <w:lang w:val="ru-RU"/>
        </w:rPr>
        <w:t>- может быть показано, что существует взаимосвязь между результатами указанного испытания и результатами альтернативного испытания; и</w:t>
      </w:r>
    </w:p>
    <w:p w14:paraId="660A98DB" w14:textId="77777777" w:rsidR="00DA57BE" w:rsidRPr="00DA57BE" w:rsidRDefault="00DA57BE" w:rsidP="00DA57BE">
      <w:pPr>
        <w:pStyle w:val="a3"/>
        <w:tabs>
          <w:tab w:val="left" w:pos="851"/>
        </w:tabs>
        <w:spacing w:before="2"/>
        <w:ind w:firstLine="567"/>
        <w:jc w:val="both"/>
        <w:rPr>
          <w:lang w:val="ru-RU"/>
        </w:rPr>
      </w:pPr>
      <w:r w:rsidRPr="00DA57BE">
        <w:rPr>
          <w:lang w:val="ru-RU"/>
        </w:rPr>
        <w:t>- доступна информация, на которой основаны отношения.</w:t>
      </w:r>
    </w:p>
    <w:p w14:paraId="1D61B1EA" w14:textId="77777777" w:rsidR="00DA57BE" w:rsidRPr="00DA57BE" w:rsidRDefault="00DA57BE" w:rsidP="00DA57BE">
      <w:pPr>
        <w:pStyle w:val="a3"/>
        <w:tabs>
          <w:tab w:val="left" w:pos="851"/>
        </w:tabs>
        <w:spacing w:before="2"/>
        <w:ind w:firstLine="567"/>
        <w:jc w:val="both"/>
        <w:rPr>
          <w:lang w:val="ru-RU"/>
        </w:rPr>
      </w:pPr>
      <w:r w:rsidRPr="00DA57BE">
        <w:rPr>
          <w:lang w:val="ru-RU"/>
        </w:rPr>
        <w:t>8.3.2.6 Изделия, не соответствующая требованиям</w:t>
      </w:r>
    </w:p>
    <w:p w14:paraId="47F32710"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иметь письменные процедуры, в которых указано, как следует поступать с изделиями, несоответствующими требованиями. Любые такие события должны регистрироваться по мере их возникновения, и эти записи должны храниться в течение периода, определенного в письменных процедурах производителя.</w:t>
      </w:r>
    </w:p>
    <w:p w14:paraId="562E6E79" w14:textId="77777777" w:rsidR="00DA57BE" w:rsidRPr="00DA57BE" w:rsidRDefault="00DA57BE" w:rsidP="00DA57BE">
      <w:pPr>
        <w:pStyle w:val="a3"/>
        <w:tabs>
          <w:tab w:val="left" w:pos="851"/>
        </w:tabs>
        <w:spacing w:before="2"/>
        <w:ind w:firstLine="567"/>
        <w:jc w:val="both"/>
        <w:rPr>
          <w:lang w:val="ru-RU"/>
        </w:rPr>
      </w:pPr>
      <w:r w:rsidRPr="00DA57BE">
        <w:rPr>
          <w:lang w:val="ru-RU"/>
        </w:rPr>
        <w:t>Если изделие не соответствует критериям приемлемости, должны применяться положения для изделий, несоответствующим требованиям, должны быть немедленно предприняты необходимые корректирующие действия, а изделия или партии, не соответствующие требованиям, должны быть изолированы и должным образом идентифицированы.</w:t>
      </w:r>
    </w:p>
    <w:p w14:paraId="4E50F3BE" w14:textId="77777777" w:rsidR="00DA57BE" w:rsidRPr="00DA57BE" w:rsidRDefault="00DA57BE" w:rsidP="00DA57BE">
      <w:pPr>
        <w:pStyle w:val="a3"/>
        <w:tabs>
          <w:tab w:val="left" w:pos="851"/>
        </w:tabs>
        <w:spacing w:before="2"/>
        <w:ind w:firstLine="567"/>
        <w:jc w:val="both"/>
        <w:rPr>
          <w:lang w:val="ru-RU"/>
        </w:rPr>
      </w:pPr>
      <w:r w:rsidRPr="00DA57BE">
        <w:rPr>
          <w:lang w:val="ru-RU"/>
        </w:rPr>
        <w:t>После устранения неисправности соответствующее испытание или поверка должны быть повторены.</w:t>
      </w:r>
    </w:p>
    <w:p w14:paraId="12A3AD6C" w14:textId="77777777" w:rsidR="00DA57BE" w:rsidRPr="00DA57BE" w:rsidRDefault="00DA57BE" w:rsidP="00DA57BE">
      <w:pPr>
        <w:pStyle w:val="a3"/>
        <w:tabs>
          <w:tab w:val="left" w:pos="851"/>
        </w:tabs>
        <w:spacing w:before="2"/>
        <w:ind w:firstLine="567"/>
        <w:jc w:val="both"/>
        <w:rPr>
          <w:lang w:val="ru-RU"/>
        </w:rPr>
      </w:pPr>
      <w:r w:rsidRPr="00DA57BE">
        <w:rPr>
          <w:lang w:val="ru-RU"/>
        </w:rPr>
        <w:t>Результаты контроля и испытаний должны быть надлежащим образом зарегистрированы. Описание изделия, дата изготовления, принятый метод испытаний, результаты испытаний и критерии приемки должны быть внесены в протоколы за подписью лица, ответственного за контроль/испытания.</w:t>
      </w:r>
    </w:p>
    <w:p w14:paraId="2C40C334" w14:textId="77777777" w:rsidR="00DA57BE" w:rsidRPr="00DA57BE" w:rsidRDefault="00DA57BE" w:rsidP="00DA57BE">
      <w:pPr>
        <w:pStyle w:val="a3"/>
        <w:tabs>
          <w:tab w:val="left" w:pos="851"/>
        </w:tabs>
        <w:spacing w:before="2"/>
        <w:ind w:firstLine="567"/>
        <w:jc w:val="both"/>
        <w:rPr>
          <w:lang w:val="ru-RU"/>
        </w:rPr>
      </w:pPr>
      <w:r w:rsidRPr="00DA57BE">
        <w:rPr>
          <w:lang w:val="ru-RU"/>
        </w:rPr>
        <w:t>В отношении любого результата контроля, не соответствующего требованиям настоящего стандарта, корректирующие меры, предпринятые для исправления ситуации (например, проведенное дополнительное испытание, изменение производственного процесса, изъятие или починка изделия), должны быть указаны в протоколе испытаний.</w:t>
      </w:r>
    </w:p>
    <w:p w14:paraId="0D88A9D8" w14:textId="77777777" w:rsidR="00DA57BE" w:rsidRPr="00DA57BE" w:rsidRDefault="00DA57BE" w:rsidP="00DA57BE">
      <w:pPr>
        <w:pStyle w:val="a3"/>
        <w:tabs>
          <w:tab w:val="left" w:pos="851"/>
        </w:tabs>
        <w:spacing w:before="2"/>
        <w:ind w:firstLine="567"/>
        <w:jc w:val="both"/>
        <w:rPr>
          <w:lang w:val="ru-RU"/>
        </w:rPr>
      </w:pPr>
      <w:r w:rsidRPr="00DA57BE">
        <w:rPr>
          <w:lang w:val="ru-RU"/>
        </w:rPr>
        <w:t>8.3.2.7 Корректирующее действие</w:t>
      </w:r>
    </w:p>
    <w:p w14:paraId="4EE86A6E"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иметь документированные процедуры, инициирующие действия по устранению причин несоответствий с целью предотвращения их повторения.</w:t>
      </w:r>
    </w:p>
    <w:p w14:paraId="72C98723" w14:textId="77777777" w:rsidR="00DA57BE" w:rsidRPr="00DA57BE" w:rsidRDefault="00DA57BE" w:rsidP="00DA57BE">
      <w:pPr>
        <w:pStyle w:val="a3"/>
        <w:tabs>
          <w:tab w:val="left" w:pos="851"/>
        </w:tabs>
        <w:spacing w:before="2"/>
        <w:ind w:firstLine="567"/>
        <w:jc w:val="both"/>
        <w:rPr>
          <w:lang w:val="ru-RU"/>
        </w:rPr>
      </w:pPr>
      <w:r w:rsidRPr="00DA57BE">
        <w:rPr>
          <w:lang w:val="ru-RU"/>
        </w:rPr>
        <w:t>8.3.2.8 Обращение, хранение и упаковка</w:t>
      </w:r>
    </w:p>
    <w:p w14:paraId="38524C77"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иметь процедуры, предусматривающие методы обращения с изделием, и должен обеспечить подходящие места для хранения, предотвращающие повреждение или порчу.</w:t>
      </w:r>
    </w:p>
    <w:p w14:paraId="31B5058A" w14:textId="77777777" w:rsidR="00DA57BE" w:rsidRPr="00DA57BE" w:rsidRDefault="00DA57BE" w:rsidP="00DA57BE">
      <w:pPr>
        <w:pStyle w:val="a3"/>
        <w:tabs>
          <w:tab w:val="left" w:pos="851"/>
        </w:tabs>
        <w:spacing w:before="2"/>
        <w:ind w:firstLine="567"/>
        <w:jc w:val="both"/>
        <w:rPr>
          <w:lang w:val="ru-RU"/>
        </w:rPr>
      </w:pPr>
      <w:r w:rsidRPr="00DA57BE">
        <w:rPr>
          <w:lang w:val="ru-RU"/>
        </w:rPr>
        <w:t>8.3.3 Специальные требования к изделию</w:t>
      </w:r>
    </w:p>
    <w:p w14:paraId="08A255FA" w14:textId="33C75193" w:rsidR="00DA57BE" w:rsidRPr="00DA57BE" w:rsidRDefault="00DA57BE" w:rsidP="00DA57BE">
      <w:pPr>
        <w:pStyle w:val="a3"/>
        <w:tabs>
          <w:tab w:val="left" w:pos="851"/>
        </w:tabs>
        <w:spacing w:before="2"/>
        <w:ind w:firstLine="567"/>
        <w:jc w:val="both"/>
        <w:rPr>
          <w:lang w:val="ru-RU"/>
        </w:rPr>
      </w:pPr>
      <w:r w:rsidRPr="00DA57BE">
        <w:rPr>
          <w:lang w:val="ru-RU"/>
        </w:rPr>
        <w:t>Система FPC должна соответствовать настоящему стандарту и гарантировать, что изделия, размещаемые на рынке, соответствуют заявленным характеристикам.</w:t>
      </w:r>
    </w:p>
    <w:p w14:paraId="56C91F4D" w14:textId="77777777" w:rsidR="00DA57BE" w:rsidRPr="00DA57BE" w:rsidRDefault="00DA57BE" w:rsidP="00DA57BE">
      <w:pPr>
        <w:pStyle w:val="a3"/>
        <w:tabs>
          <w:tab w:val="left" w:pos="851"/>
        </w:tabs>
        <w:spacing w:before="2"/>
        <w:ind w:firstLine="567"/>
        <w:jc w:val="both"/>
        <w:rPr>
          <w:lang w:val="ru-RU"/>
        </w:rPr>
      </w:pPr>
      <w:r w:rsidRPr="00DA57BE">
        <w:rPr>
          <w:lang w:val="ru-RU"/>
        </w:rPr>
        <w:t>Система FPC должна включать FPC для конкретного изделия, в котором определены процедуры для демонстрации соответствия изделия на соответствующих этапах, т. е.:</w:t>
      </w:r>
    </w:p>
    <w:p w14:paraId="7CC2B1BF" w14:textId="77777777" w:rsidR="00DA57BE" w:rsidRPr="00DA57BE" w:rsidRDefault="00DA57BE" w:rsidP="00DA57BE">
      <w:pPr>
        <w:pStyle w:val="a3"/>
        <w:tabs>
          <w:tab w:val="left" w:pos="851"/>
        </w:tabs>
        <w:spacing w:before="2"/>
        <w:ind w:firstLine="567"/>
        <w:jc w:val="both"/>
        <w:rPr>
          <w:lang w:val="ru-RU"/>
        </w:rPr>
      </w:pPr>
      <w:r w:rsidRPr="00DA57BE">
        <w:rPr>
          <w:lang w:val="ru-RU"/>
        </w:rPr>
        <w:t>а) контроль и испытания, которые должны проводиться до и/или во время производства в соответствии с периодичностью, установленной в плане испытаний FPC;</w:t>
      </w:r>
    </w:p>
    <w:p w14:paraId="5429F85A" w14:textId="77777777" w:rsidR="00DA57BE" w:rsidRPr="00DA57BE" w:rsidRDefault="00DA57BE" w:rsidP="00DA57BE">
      <w:pPr>
        <w:pStyle w:val="a3"/>
        <w:tabs>
          <w:tab w:val="left" w:pos="851"/>
        </w:tabs>
        <w:spacing w:before="2"/>
        <w:ind w:firstLine="567"/>
        <w:jc w:val="both"/>
        <w:rPr>
          <w:lang w:val="ru-RU"/>
        </w:rPr>
      </w:pPr>
      <w:r w:rsidRPr="00DA57BE">
        <w:rPr>
          <w:lang w:val="ru-RU"/>
        </w:rPr>
        <w:t>и/или</w:t>
      </w:r>
    </w:p>
    <w:p w14:paraId="69297A39" w14:textId="77777777" w:rsidR="00DA57BE" w:rsidRPr="00DA57BE" w:rsidRDefault="00DA57BE" w:rsidP="00DA57BE">
      <w:pPr>
        <w:pStyle w:val="a3"/>
        <w:tabs>
          <w:tab w:val="left" w:pos="851"/>
        </w:tabs>
        <w:spacing w:before="2"/>
        <w:ind w:firstLine="567"/>
        <w:jc w:val="both"/>
        <w:rPr>
          <w:lang w:val="ru-RU"/>
        </w:rPr>
      </w:pPr>
      <w:r w:rsidRPr="00DA57BE">
        <w:rPr>
          <w:lang w:val="ru-RU"/>
        </w:rPr>
        <w:t>b) проверки и испытания готовой продукции в соответствии с периодичностью, установленной в плане испытаний FPC.</w:t>
      </w:r>
    </w:p>
    <w:p w14:paraId="7742BB43" w14:textId="77777777" w:rsidR="00DA57BE" w:rsidRPr="00DA57BE" w:rsidRDefault="00DA57BE" w:rsidP="00DA57BE">
      <w:pPr>
        <w:pStyle w:val="a3"/>
        <w:tabs>
          <w:tab w:val="left" w:pos="851"/>
        </w:tabs>
        <w:spacing w:before="2"/>
        <w:ind w:firstLine="567"/>
        <w:jc w:val="both"/>
        <w:rPr>
          <w:lang w:val="ru-RU"/>
        </w:rPr>
      </w:pPr>
      <w:r w:rsidRPr="00DA57BE">
        <w:rPr>
          <w:lang w:val="ru-RU"/>
        </w:rPr>
        <w:t xml:space="preserve">Если производитель использует только готовую продукцию, операции, указанные в пункте b), должны привести к такому же уровню соответствия изделия, как если бы FPC </w:t>
      </w:r>
      <w:r w:rsidRPr="00DA57BE">
        <w:rPr>
          <w:lang w:val="ru-RU"/>
        </w:rPr>
        <w:lastRenderedPageBreak/>
        <w:t>выполнялся во время производства.</w:t>
      </w:r>
    </w:p>
    <w:p w14:paraId="56170262" w14:textId="77777777" w:rsidR="00DA57BE" w:rsidRPr="00DA57BE" w:rsidRDefault="00DA57BE" w:rsidP="00DA57BE">
      <w:pPr>
        <w:pStyle w:val="a3"/>
        <w:tabs>
          <w:tab w:val="left" w:pos="851"/>
        </w:tabs>
        <w:spacing w:before="2"/>
        <w:ind w:firstLine="567"/>
        <w:jc w:val="both"/>
        <w:rPr>
          <w:lang w:val="ru-RU"/>
        </w:rPr>
      </w:pPr>
      <w:r w:rsidRPr="00DA57BE">
        <w:rPr>
          <w:lang w:val="ru-RU"/>
        </w:rPr>
        <w:t xml:space="preserve">Если производитель часть производства выполняет сам, операции по b) могут быть сокращены и частично заменены операциями </w:t>
      </w:r>
      <w:proofErr w:type="gramStart"/>
      <w:r w:rsidRPr="00DA57BE">
        <w:rPr>
          <w:lang w:val="ru-RU"/>
        </w:rPr>
        <w:t>по</w:t>
      </w:r>
      <w:proofErr w:type="gramEnd"/>
      <w:r w:rsidRPr="00DA57BE">
        <w:rPr>
          <w:lang w:val="ru-RU"/>
        </w:rPr>
        <w:t xml:space="preserve"> а). Как правило, чем больше частей производства выполняет производитель, тем больше операций по b) может быть заменено операциями </w:t>
      </w:r>
      <w:proofErr w:type="gramStart"/>
      <w:r w:rsidRPr="00DA57BE">
        <w:rPr>
          <w:lang w:val="ru-RU"/>
        </w:rPr>
        <w:t>по</w:t>
      </w:r>
      <w:proofErr w:type="gramEnd"/>
      <w:r w:rsidRPr="00DA57BE">
        <w:rPr>
          <w:lang w:val="ru-RU"/>
        </w:rPr>
        <w:t xml:space="preserve"> а).</w:t>
      </w:r>
    </w:p>
    <w:p w14:paraId="4BC34BFB" w14:textId="77777777" w:rsidR="00DA57BE" w:rsidRPr="00DA57BE" w:rsidRDefault="00DA57BE" w:rsidP="00DA57BE">
      <w:pPr>
        <w:pStyle w:val="a3"/>
        <w:tabs>
          <w:tab w:val="left" w:pos="851"/>
        </w:tabs>
        <w:spacing w:before="2"/>
        <w:ind w:firstLine="567"/>
        <w:jc w:val="both"/>
        <w:rPr>
          <w:lang w:val="ru-RU"/>
        </w:rPr>
      </w:pPr>
      <w:r w:rsidRPr="00DA57BE">
        <w:rPr>
          <w:lang w:val="ru-RU"/>
        </w:rPr>
        <w:t>В любом случае операция должна привести к эквивалентному уровню соответствия изделия, как если бы FPC выполнялся во время производства.</w:t>
      </w:r>
    </w:p>
    <w:p w14:paraId="1E46C8FB" w14:textId="77777777" w:rsidR="00DA57BE" w:rsidRPr="00DA57BE" w:rsidRDefault="00DA57BE" w:rsidP="00DA57BE">
      <w:pPr>
        <w:pStyle w:val="a3"/>
        <w:tabs>
          <w:tab w:val="left" w:pos="851"/>
        </w:tabs>
        <w:spacing w:before="2"/>
        <w:ind w:firstLine="567"/>
        <w:jc w:val="both"/>
        <w:rPr>
          <w:lang w:val="ru-RU"/>
        </w:rPr>
      </w:pPr>
      <w:r w:rsidRPr="00DA57BE">
        <w:rPr>
          <w:lang w:val="ru-RU"/>
        </w:rPr>
        <w:t xml:space="preserve">Операции, указанные в </w:t>
      </w:r>
      <w:proofErr w:type="gramStart"/>
      <w:r w:rsidRPr="00DA57BE">
        <w:rPr>
          <w:lang w:val="ru-RU"/>
        </w:rPr>
        <w:t>пункте</w:t>
      </w:r>
      <w:proofErr w:type="gramEnd"/>
      <w:r w:rsidRPr="00DA57BE">
        <w:rPr>
          <w:lang w:val="ru-RU"/>
        </w:rPr>
        <w:t xml:space="preserve"> а), относятся к промежуточным состояниям изделия, таким как производственные машины и их настройка, измерительное оборудование и т. д. Эти виды контроля и испытаний, а также их частота должны выбираться в зависимости от типа и состава изделия, производственного процесса и его сложности, чувствительность характеристик изделия к изменениям производственных параметров и т. д.</w:t>
      </w:r>
    </w:p>
    <w:p w14:paraId="1C991522" w14:textId="77777777" w:rsidR="00DA57BE" w:rsidRPr="00DA57BE" w:rsidRDefault="00DA57BE" w:rsidP="00DA57BE">
      <w:pPr>
        <w:pStyle w:val="a3"/>
        <w:tabs>
          <w:tab w:val="left" w:pos="851"/>
        </w:tabs>
        <w:spacing w:before="2"/>
        <w:ind w:firstLine="567"/>
        <w:jc w:val="both"/>
        <w:rPr>
          <w:lang w:val="ru-RU"/>
        </w:rPr>
      </w:pPr>
      <w:r w:rsidRPr="00DA57BE">
        <w:rPr>
          <w:lang w:val="ru-RU"/>
        </w:rPr>
        <w:t>Производитель должен составить и вести протоколы, подтверждающие, что образцы изделия были отобраны и испытаны. Данные протоколы должны ясно показывать, соответствует ли изделие установленным критериям приемки, и должны быть доступны в течение не менее трех лет.</w:t>
      </w:r>
    </w:p>
    <w:p w14:paraId="3D20BD05" w14:textId="77777777" w:rsidR="00DA57BE" w:rsidRPr="00DA57BE" w:rsidRDefault="00DA57BE" w:rsidP="00DA57BE">
      <w:pPr>
        <w:pStyle w:val="a3"/>
        <w:tabs>
          <w:tab w:val="left" w:pos="851"/>
        </w:tabs>
        <w:spacing w:before="2"/>
        <w:ind w:firstLine="567"/>
        <w:jc w:val="both"/>
        <w:rPr>
          <w:lang w:val="ru-RU"/>
        </w:rPr>
      </w:pPr>
      <w:r w:rsidRPr="00DA57BE">
        <w:rPr>
          <w:lang w:val="ru-RU"/>
        </w:rPr>
        <w:t>8.3.4 Процедура модификации</w:t>
      </w:r>
    </w:p>
    <w:p w14:paraId="2C002BF4" w14:textId="77777777" w:rsidR="00DA57BE" w:rsidRPr="00DA57BE" w:rsidRDefault="00DA57BE" w:rsidP="00DA57BE">
      <w:pPr>
        <w:pStyle w:val="a3"/>
        <w:tabs>
          <w:tab w:val="left" w:pos="851"/>
        </w:tabs>
        <w:spacing w:before="2"/>
        <w:ind w:firstLine="567"/>
        <w:jc w:val="both"/>
        <w:rPr>
          <w:lang w:val="ru-RU"/>
        </w:rPr>
      </w:pPr>
      <w:r w:rsidRPr="00DA57BE">
        <w:rPr>
          <w:lang w:val="ru-RU"/>
        </w:rPr>
        <w:t>Если в изделие, производственный процесс или систему FPC вносятся изменения, которые могут повлиять на какие-либо характеристики изделия, заявленные в соответствии с настоящим стандартом, то все характеристики, заявленные производителем, которые могут быть затронуты модификацией, должны определяться типом изделия, как описано в 8.2.1.</w:t>
      </w:r>
    </w:p>
    <w:p w14:paraId="1DA2FFE4" w14:textId="77777777" w:rsidR="00DA57BE" w:rsidRPr="00DA57BE" w:rsidRDefault="00DA57BE" w:rsidP="00DA57BE">
      <w:pPr>
        <w:pStyle w:val="a3"/>
        <w:tabs>
          <w:tab w:val="left" w:pos="851"/>
        </w:tabs>
        <w:spacing w:before="2"/>
        <w:ind w:firstLine="567"/>
        <w:jc w:val="both"/>
        <w:rPr>
          <w:lang w:val="ru-RU"/>
        </w:rPr>
      </w:pPr>
      <w:r w:rsidRPr="00DA57BE">
        <w:rPr>
          <w:lang w:val="ru-RU"/>
        </w:rPr>
        <w:t>При необходимости должна быть проведена повторная оценка завода и системы FPC для тех аспектов, которые могут быть затронуты модификацией.</w:t>
      </w:r>
    </w:p>
    <w:p w14:paraId="6F25EDFD" w14:textId="113F95EA" w:rsidR="005678CD" w:rsidRDefault="00DA57BE" w:rsidP="00DA57BE">
      <w:pPr>
        <w:pStyle w:val="a3"/>
        <w:tabs>
          <w:tab w:val="left" w:pos="851"/>
        </w:tabs>
        <w:spacing w:before="2"/>
        <w:ind w:firstLine="567"/>
        <w:jc w:val="both"/>
        <w:rPr>
          <w:lang w:val="ru-RU"/>
        </w:rPr>
      </w:pPr>
      <w:r w:rsidRPr="00DA57BE">
        <w:rPr>
          <w:lang w:val="ru-RU"/>
        </w:rPr>
        <w:t>Все оценки и их результаты должны быть задокументированы в протоколе.</w:t>
      </w:r>
    </w:p>
    <w:p w14:paraId="7EF27D62" w14:textId="427959FA" w:rsidR="005678CD" w:rsidRDefault="005678CD" w:rsidP="005678CD">
      <w:pPr>
        <w:pStyle w:val="a3"/>
        <w:tabs>
          <w:tab w:val="left" w:pos="851"/>
        </w:tabs>
        <w:spacing w:before="2"/>
        <w:ind w:firstLine="567"/>
        <w:jc w:val="both"/>
        <w:rPr>
          <w:lang w:val="ru-RU"/>
        </w:rPr>
      </w:pPr>
    </w:p>
    <w:p w14:paraId="447DA2AA" w14:textId="58833468" w:rsidR="005678CD" w:rsidRDefault="005678CD" w:rsidP="005678CD">
      <w:pPr>
        <w:pStyle w:val="a3"/>
        <w:tabs>
          <w:tab w:val="left" w:pos="851"/>
        </w:tabs>
        <w:spacing w:before="2"/>
        <w:ind w:firstLine="567"/>
        <w:jc w:val="both"/>
        <w:rPr>
          <w:lang w:val="ru-RU"/>
        </w:rPr>
      </w:pPr>
    </w:p>
    <w:p w14:paraId="3C7E4FF3" w14:textId="161D13E5" w:rsidR="005678CD" w:rsidRDefault="005678CD" w:rsidP="005678CD">
      <w:pPr>
        <w:pStyle w:val="a3"/>
        <w:tabs>
          <w:tab w:val="left" w:pos="851"/>
        </w:tabs>
        <w:spacing w:before="2"/>
        <w:ind w:firstLine="567"/>
        <w:jc w:val="both"/>
        <w:rPr>
          <w:lang w:val="ru-RU"/>
        </w:rPr>
      </w:pPr>
    </w:p>
    <w:p w14:paraId="7490F63B" w14:textId="4AF54695" w:rsidR="005678CD" w:rsidRDefault="005678CD" w:rsidP="005678CD">
      <w:pPr>
        <w:pStyle w:val="a3"/>
        <w:tabs>
          <w:tab w:val="left" w:pos="851"/>
        </w:tabs>
        <w:spacing w:before="2"/>
        <w:ind w:firstLine="567"/>
        <w:jc w:val="both"/>
        <w:rPr>
          <w:lang w:val="ru-RU"/>
        </w:rPr>
      </w:pPr>
    </w:p>
    <w:p w14:paraId="3EA19EF7" w14:textId="72BCF4BD" w:rsidR="005678CD" w:rsidRDefault="005678CD" w:rsidP="005678CD">
      <w:pPr>
        <w:pStyle w:val="a3"/>
        <w:tabs>
          <w:tab w:val="left" w:pos="851"/>
        </w:tabs>
        <w:spacing w:before="2"/>
        <w:ind w:firstLine="567"/>
        <w:jc w:val="both"/>
        <w:rPr>
          <w:lang w:val="ru-RU"/>
        </w:rPr>
      </w:pPr>
    </w:p>
    <w:p w14:paraId="67848FB9" w14:textId="5E4F229E" w:rsidR="00E64C20" w:rsidRPr="00D556AE" w:rsidRDefault="00E64C20" w:rsidP="008B12C6">
      <w:pPr>
        <w:pStyle w:val="a3"/>
        <w:tabs>
          <w:tab w:val="left" w:pos="851"/>
        </w:tabs>
        <w:spacing w:before="2"/>
        <w:ind w:firstLine="567"/>
        <w:jc w:val="both"/>
        <w:rPr>
          <w:lang w:val="ru-RU"/>
        </w:rPr>
      </w:pPr>
    </w:p>
    <w:p w14:paraId="201E089D" w14:textId="77777777" w:rsidR="00326ED5" w:rsidRPr="00D556AE" w:rsidRDefault="00326ED5" w:rsidP="00B847D6">
      <w:pPr>
        <w:spacing w:line="237" w:lineRule="auto"/>
        <w:ind w:firstLine="567"/>
        <w:jc w:val="both"/>
        <w:rPr>
          <w:sz w:val="24"/>
          <w:lang w:val="ru-RU"/>
        </w:rPr>
        <w:sectPr w:rsidR="00326ED5" w:rsidRPr="00D556AE" w:rsidSect="00AF1D26">
          <w:pgSz w:w="11910" w:h="16840"/>
          <w:pgMar w:top="1418" w:right="1418" w:bottom="1418" w:left="1134" w:header="1020" w:footer="1020" w:gutter="0"/>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1BE114F6" w:rsidR="009A61A1" w:rsidRPr="009A61A1" w:rsidRDefault="009A61A1" w:rsidP="009A61A1">
      <w:pPr>
        <w:spacing w:line="237" w:lineRule="auto"/>
        <w:jc w:val="center"/>
        <w:rPr>
          <w:bCs/>
          <w:i/>
          <w:sz w:val="24"/>
          <w:lang w:val="ru-RU"/>
        </w:rPr>
      </w:pPr>
      <w:r w:rsidRPr="009A61A1">
        <w:rPr>
          <w:bCs/>
          <w:i/>
          <w:sz w:val="24"/>
          <w:lang w:val="ru-RU"/>
        </w:rPr>
        <w:t>(информа</w:t>
      </w:r>
      <w:r w:rsidRPr="009A61A1">
        <w:rPr>
          <w:bCs/>
          <w:i/>
          <w:sz w:val="24"/>
          <w:lang w:val="ru-RU"/>
        </w:rPr>
        <w:t>цион</w:t>
      </w:r>
      <w:r w:rsidRPr="009A61A1">
        <w:rPr>
          <w:bCs/>
          <w:i/>
          <w:sz w:val="24"/>
          <w:lang w:val="ru-RU"/>
        </w:rPr>
        <w:t>ное)</w:t>
      </w:r>
    </w:p>
    <w:p w14:paraId="24EDEEFF" w14:textId="77777777" w:rsidR="009A61A1" w:rsidRPr="009A61A1" w:rsidRDefault="009A61A1" w:rsidP="009A61A1">
      <w:pPr>
        <w:spacing w:line="237" w:lineRule="auto"/>
        <w:jc w:val="center"/>
        <w:rPr>
          <w:bCs/>
          <w:sz w:val="24"/>
          <w:lang w:val="ru-RU"/>
        </w:rPr>
      </w:pPr>
    </w:p>
    <w:p w14:paraId="2431E13A" w14:textId="77777777" w:rsidR="009A61A1" w:rsidRPr="009A61A1" w:rsidRDefault="009A61A1" w:rsidP="009A61A1">
      <w:pPr>
        <w:spacing w:line="237" w:lineRule="auto"/>
        <w:jc w:val="center"/>
        <w:rPr>
          <w:b/>
          <w:bCs/>
          <w:sz w:val="24"/>
          <w:lang w:val="ru-RU"/>
        </w:rPr>
      </w:pPr>
      <w:r w:rsidRPr="009A61A1">
        <w:rPr>
          <w:b/>
          <w:bCs/>
          <w:sz w:val="24"/>
          <w:lang w:val="ru-RU"/>
        </w:rPr>
        <w:t>Руководство по частотам FPC</w:t>
      </w:r>
    </w:p>
    <w:p w14:paraId="289A3C5F" w14:textId="77777777" w:rsidR="009A61A1" w:rsidRPr="009A61A1" w:rsidRDefault="009A61A1" w:rsidP="009A61A1">
      <w:pPr>
        <w:spacing w:line="237" w:lineRule="auto"/>
        <w:ind w:firstLine="567"/>
        <w:jc w:val="both"/>
        <w:rPr>
          <w:bCs/>
          <w:sz w:val="24"/>
          <w:lang w:val="ru-RU"/>
        </w:rPr>
      </w:pPr>
    </w:p>
    <w:p w14:paraId="597783A9" w14:textId="400ADB3C" w:rsidR="009A61A1" w:rsidRPr="009A61A1" w:rsidRDefault="009A61A1" w:rsidP="009A61A1">
      <w:pPr>
        <w:spacing w:line="237" w:lineRule="auto"/>
        <w:ind w:firstLine="567"/>
        <w:jc w:val="center"/>
        <w:rPr>
          <w:b/>
          <w:bCs/>
          <w:sz w:val="24"/>
          <w:lang w:val="ru-RU"/>
        </w:rPr>
      </w:pPr>
      <w:r w:rsidRPr="009A61A1">
        <w:rPr>
          <w:b/>
          <w:bCs/>
          <w:sz w:val="24"/>
          <w:lang w:val="ru-RU"/>
        </w:rPr>
        <w:t>Таблица А.1 - Проверка готовой продукции</w:t>
      </w:r>
    </w:p>
    <w:p w14:paraId="30ED87DD" w14:textId="77777777" w:rsidR="009A61A1" w:rsidRPr="009A61A1" w:rsidRDefault="009A61A1" w:rsidP="009A61A1">
      <w:pPr>
        <w:spacing w:line="237" w:lineRule="auto"/>
        <w:ind w:firstLine="567"/>
        <w:jc w:val="both"/>
        <w:rPr>
          <w:bCs/>
          <w:sz w:val="24"/>
          <w:lang w:val="ru-RU"/>
        </w:rPr>
      </w:pPr>
    </w:p>
    <w:tbl>
      <w:tblPr>
        <w:tblW w:w="9351" w:type="dxa"/>
        <w:tblLayout w:type="fixed"/>
        <w:tblCellMar>
          <w:left w:w="10" w:type="dxa"/>
          <w:right w:w="10" w:type="dxa"/>
        </w:tblCellMar>
        <w:tblLook w:val="04A0" w:firstRow="1" w:lastRow="0" w:firstColumn="1" w:lastColumn="0" w:noHBand="0" w:noVBand="1"/>
      </w:tblPr>
      <w:tblGrid>
        <w:gridCol w:w="2246"/>
        <w:gridCol w:w="2554"/>
        <w:gridCol w:w="1200"/>
        <w:gridCol w:w="3351"/>
      </w:tblGrid>
      <w:tr w:rsidR="001C7002" w:rsidRPr="001C7002" w14:paraId="50FAB2FC" w14:textId="77777777" w:rsidTr="00731E34">
        <w:trPr>
          <w:trHeight w:hRule="exact" w:val="634"/>
        </w:trPr>
        <w:tc>
          <w:tcPr>
            <w:tcW w:w="2246" w:type="dxa"/>
            <w:tcBorders>
              <w:top w:val="single" w:sz="4" w:space="0" w:color="auto"/>
              <w:left w:val="single" w:sz="4" w:space="0" w:color="auto"/>
              <w:bottom w:val="double" w:sz="4" w:space="0" w:color="auto"/>
            </w:tcBorders>
            <w:shd w:val="clear" w:color="auto" w:fill="FFFFFF"/>
            <w:vAlign w:val="center"/>
          </w:tcPr>
          <w:p w14:paraId="06D0AD0B" w14:textId="77777777" w:rsidR="001C7002" w:rsidRPr="001C7002" w:rsidRDefault="001C7002" w:rsidP="001C7002">
            <w:pPr>
              <w:autoSpaceDE/>
              <w:autoSpaceDN/>
              <w:jc w:val="center"/>
              <w:rPr>
                <w:rFonts w:eastAsia="Cambria"/>
                <w:color w:val="000000"/>
                <w:sz w:val="20"/>
                <w:szCs w:val="20"/>
                <w:lang w:val="en-US" w:bidi="en-US"/>
              </w:rPr>
            </w:pPr>
            <w:proofErr w:type="spellStart"/>
            <w:r w:rsidRPr="001C7002">
              <w:rPr>
                <w:rFonts w:eastAsia="Cambria"/>
                <w:bCs/>
                <w:color w:val="000000"/>
                <w:sz w:val="20"/>
                <w:szCs w:val="20"/>
                <w:lang w:val="en-US" w:bidi="en-US"/>
              </w:rPr>
              <w:t>Предмет</w:t>
            </w:r>
            <w:proofErr w:type="spellEnd"/>
          </w:p>
        </w:tc>
        <w:tc>
          <w:tcPr>
            <w:tcW w:w="2554" w:type="dxa"/>
            <w:tcBorders>
              <w:top w:val="single" w:sz="4" w:space="0" w:color="auto"/>
              <w:left w:val="single" w:sz="4" w:space="0" w:color="auto"/>
              <w:bottom w:val="double" w:sz="4" w:space="0" w:color="auto"/>
            </w:tcBorders>
            <w:shd w:val="clear" w:color="auto" w:fill="FFFFFF"/>
            <w:vAlign w:val="center"/>
          </w:tcPr>
          <w:p w14:paraId="0E8B2DAE" w14:textId="77777777" w:rsidR="001C7002" w:rsidRPr="001C7002" w:rsidRDefault="001C7002" w:rsidP="001C7002">
            <w:pPr>
              <w:autoSpaceDE/>
              <w:autoSpaceDN/>
              <w:jc w:val="center"/>
              <w:rPr>
                <w:rFonts w:eastAsia="Cambria"/>
                <w:color w:val="000000"/>
                <w:sz w:val="20"/>
                <w:szCs w:val="20"/>
                <w:lang w:val="en-US" w:bidi="en-US"/>
              </w:rPr>
            </w:pPr>
            <w:proofErr w:type="spellStart"/>
            <w:r w:rsidRPr="001C7002">
              <w:rPr>
                <w:rFonts w:eastAsia="Cambria"/>
                <w:bCs/>
                <w:color w:val="000000"/>
                <w:sz w:val="20"/>
                <w:szCs w:val="20"/>
                <w:lang w:val="en-US" w:bidi="en-US"/>
              </w:rPr>
              <w:t>Цель</w:t>
            </w:r>
            <w:proofErr w:type="spellEnd"/>
            <w:r w:rsidRPr="001C7002">
              <w:rPr>
                <w:rFonts w:eastAsia="Cambria"/>
                <w:bCs/>
                <w:color w:val="000000"/>
                <w:sz w:val="20"/>
                <w:szCs w:val="20"/>
                <w:lang w:val="en-US" w:bidi="en-US"/>
              </w:rPr>
              <w:t xml:space="preserve"> </w:t>
            </w:r>
            <w:proofErr w:type="spellStart"/>
            <w:r w:rsidRPr="001C7002">
              <w:rPr>
                <w:rFonts w:eastAsia="Cambria"/>
                <w:bCs/>
                <w:color w:val="000000"/>
                <w:sz w:val="20"/>
                <w:szCs w:val="20"/>
                <w:lang w:val="en-US" w:bidi="en-US"/>
              </w:rPr>
              <w:t>проверки</w:t>
            </w:r>
            <w:proofErr w:type="spellEnd"/>
          </w:p>
        </w:tc>
        <w:tc>
          <w:tcPr>
            <w:tcW w:w="1200" w:type="dxa"/>
            <w:tcBorders>
              <w:top w:val="single" w:sz="4" w:space="0" w:color="auto"/>
              <w:left w:val="single" w:sz="4" w:space="0" w:color="auto"/>
              <w:bottom w:val="double" w:sz="4" w:space="0" w:color="auto"/>
            </w:tcBorders>
            <w:shd w:val="clear" w:color="auto" w:fill="FFFFFF"/>
            <w:vAlign w:val="center"/>
          </w:tcPr>
          <w:p w14:paraId="0C6425E9" w14:textId="77777777" w:rsidR="001C7002" w:rsidRPr="001C7002" w:rsidRDefault="001C7002" w:rsidP="001C7002">
            <w:pPr>
              <w:autoSpaceDE/>
              <w:autoSpaceDN/>
              <w:jc w:val="center"/>
              <w:rPr>
                <w:rFonts w:eastAsia="Cambria"/>
                <w:color w:val="000000"/>
                <w:sz w:val="20"/>
                <w:szCs w:val="20"/>
                <w:lang w:val="en-US" w:bidi="en-US"/>
              </w:rPr>
            </w:pPr>
            <w:proofErr w:type="spellStart"/>
            <w:r w:rsidRPr="001C7002">
              <w:rPr>
                <w:rFonts w:eastAsia="Cambria"/>
                <w:bCs/>
                <w:color w:val="000000"/>
                <w:sz w:val="20"/>
                <w:szCs w:val="20"/>
                <w:lang w:val="en-US" w:bidi="en-US"/>
              </w:rPr>
              <w:t>Эталонный</w:t>
            </w:r>
            <w:proofErr w:type="spellEnd"/>
            <w:r w:rsidRPr="001C7002">
              <w:rPr>
                <w:rFonts w:eastAsia="Cambria"/>
                <w:bCs/>
                <w:color w:val="000000"/>
                <w:sz w:val="20"/>
                <w:szCs w:val="20"/>
                <w:lang w:val="en-US" w:bidi="en-US"/>
              </w:rPr>
              <w:t xml:space="preserve"> </w:t>
            </w:r>
            <w:proofErr w:type="spellStart"/>
            <w:r w:rsidRPr="001C7002">
              <w:rPr>
                <w:rFonts w:eastAsia="Cambria"/>
                <w:bCs/>
                <w:color w:val="000000"/>
                <w:sz w:val="20"/>
                <w:szCs w:val="20"/>
                <w:lang w:val="en-US" w:bidi="en-US"/>
              </w:rPr>
              <w:t>метод</w:t>
            </w:r>
            <w:proofErr w:type="spellEnd"/>
          </w:p>
        </w:tc>
        <w:tc>
          <w:tcPr>
            <w:tcW w:w="3351" w:type="dxa"/>
            <w:tcBorders>
              <w:top w:val="single" w:sz="4" w:space="0" w:color="auto"/>
              <w:left w:val="single" w:sz="4" w:space="0" w:color="auto"/>
              <w:bottom w:val="double" w:sz="4" w:space="0" w:color="auto"/>
              <w:right w:val="single" w:sz="4" w:space="0" w:color="auto"/>
            </w:tcBorders>
            <w:shd w:val="clear" w:color="auto" w:fill="FFFFFF"/>
            <w:vAlign w:val="center"/>
          </w:tcPr>
          <w:p w14:paraId="790F09DF" w14:textId="77777777" w:rsidR="001C7002" w:rsidRPr="001C7002" w:rsidRDefault="001C7002" w:rsidP="001C7002">
            <w:pPr>
              <w:autoSpaceDE/>
              <w:autoSpaceDN/>
              <w:jc w:val="center"/>
              <w:rPr>
                <w:rFonts w:eastAsia="Cambria"/>
                <w:color w:val="000000"/>
                <w:sz w:val="20"/>
                <w:szCs w:val="20"/>
                <w:lang w:val="ru-RU" w:bidi="en-US"/>
              </w:rPr>
            </w:pPr>
            <w:r w:rsidRPr="001C7002">
              <w:rPr>
                <w:rFonts w:eastAsia="Cambria"/>
                <w:bCs/>
                <w:color w:val="000000"/>
                <w:sz w:val="20"/>
                <w:szCs w:val="20"/>
                <w:lang w:val="ru-RU" w:bidi="en-US"/>
              </w:rPr>
              <w:t>Периодичность проверки производителем группы изделий</w:t>
            </w:r>
          </w:p>
        </w:tc>
      </w:tr>
      <w:tr w:rsidR="001C7002" w:rsidRPr="001C7002" w14:paraId="5C541D39" w14:textId="77777777" w:rsidTr="00731E34">
        <w:trPr>
          <w:trHeight w:hRule="exact" w:val="1159"/>
        </w:trPr>
        <w:tc>
          <w:tcPr>
            <w:tcW w:w="2246" w:type="dxa"/>
            <w:tcBorders>
              <w:top w:val="double" w:sz="4" w:space="0" w:color="auto"/>
              <w:left w:val="single" w:sz="4" w:space="0" w:color="auto"/>
            </w:tcBorders>
            <w:shd w:val="clear" w:color="auto" w:fill="FFFFFF"/>
          </w:tcPr>
          <w:p w14:paraId="3CB15ADE" w14:textId="77777777" w:rsidR="001C7002" w:rsidRPr="001C7002" w:rsidRDefault="001C7002" w:rsidP="001C7002">
            <w:pPr>
              <w:autoSpaceDE/>
              <w:autoSpaceDN/>
              <w:rPr>
                <w:rFonts w:eastAsia="Cambria"/>
                <w:color w:val="000000"/>
                <w:sz w:val="20"/>
                <w:szCs w:val="20"/>
                <w:lang w:val="en-US" w:bidi="en-US"/>
              </w:rPr>
            </w:pPr>
            <w:r w:rsidRPr="001C7002">
              <w:rPr>
                <w:sz w:val="20"/>
                <w:szCs w:val="20"/>
                <w:lang w:val="ru-RU" w:eastAsia="ru-RU"/>
              </w:rPr>
              <w:t>Свойства материала</w:t>
            </w:r>
          </w:p>
        </w:tc>
        <w:tc>
          <w:tcPr>
            <w:tcW w:w="2554" w:type="dxa"/>
            <w:tcBorders>
              <w:top w:val="double" w:sz="4" w:space="0" w:color="auto"/>
              <w:left w:val="single" w:sz="4" w:space="0" w:color="auto"/>
            </w:tcBorders>
            <w:shd w:val="clear" w:color="auto" w:fill="FFFFFF"/>
          </w:tcPr>
          <w:p w14:paraId="7AF7D102"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Соответствие заявленной спецификации материала/покрытия</w:t>
            </w:r>
          </w:p>
        </w:tc>
        <w:tc>
          <w:tcPr>
            <w:tcW w:w="1200" w:type="dxa"/>
            <w:tcBorders>
              <w:top w:val="double" w:sz="4" w:space="0" w:color="auto"/>
              <w:left w:val="single" w:sz="4" w:space="0" w:color="auto"/>
            </w:tcBorders>
            <w:shd w:val="clear" w:color="auto" w:fill="FFFFFF"/>
            <w:vAlign w:val="center"/>
          </w:tcPr>
          <w:p w14:paraId="101A3C2E"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ru-RU" w:bidi="en-US"/>
              </w:rPr>
              <w:t>В соответствии с</w:t>
            </w:r>
            <w:r w:rsidRPr="001C7002">
              <w:rPr>
                <w:rFonts w:eastAsia="Cambria"/>
                <w:color w:val="000000"/>
                <w:sz w:val="20"/>
                <w:szCs w:val="20"/>
                <w:lang w:val="en-US" w:bidi="en-US"/>
              </w:rPr>
              <w:t xml:space="preserve"> Table 1</w:t>
            </w:r>
          </w:p>
        </w:tc>
        <w:tc>
          <w:tcPr>
            <w:tcW w:w="3351" w:type="dxa"/>
            <w:tcBorders>
              <w:top w:val="double" w:sz="4" w:space="0" w:color="auto"/>
              <w:left w:val="single" w:sz="4" w:space="0" w:color="auto"/>
              <w:right w:val="single" w:sz="4" w:space="0" w:color="auto"/>
            </w:tcBorders>
            <w:shd w:val="clear" w:color="auto" w:fill="FFFFFF"/>
            <w:vAlign w:val="center"/>
          </w:tcPr>
          <w:p w14:paraId="59836D54" w14:textId="77777777" w:rsidR="001C7002" w:rsidRPr="001C7002" w:rsidRDefault="001C7002" w:rsidP="001C7002">
            <w:pPr>
              <w:tabs>
                <w:tab w:val="left" w:pos="360"/>
              </w:tabs>
              <w:autoSpaceDE/>
              <w:autoSpaceDN/>
              <w:rPr>
                <w:rFonts w:eastAsia="Cambria"/>
                <w:color w:val="000000"/>
                <w:sz w:val="20"/>
                <w:szCs w:val="20"/>
                <w:lang w:val="ru-RU" w:bidi="en-US"/>
              </w:rPr>
            </w:pPr>
            <w:r w:rsidRPr="001C7002">
              <w:rPr>
                <w:rFonts w:eastAsia="Cambria"/>
                <w:color w:val="000000"/>
                <w:sz w:val="20"/>
                <w:szCs w:val="20"/>
                <w:lang w:val="ru-RU" w:bidi="en-US"/>
              </w:rPr>
              <w:t>- за каждую смену сырья; или</w:t>
            </w:r>
          </w:p>
          <w:p w14:paraId="22060755" w14:textId="77777777" w:rsidR="001C7002" w:rsidRPr="001C7002" w:rsidRDefault="001C7002" w:rsidP="001C7002">
            <w:pPr>
              <w:tabs>
                <w:tab w:val="left" w:pos="360"/>
              </w:tabs>
              <w:autoSpaceDE/>
              <w:autoSpaceDN/>
              <w:rPr>
                <w:rFonts w:eastAsia="Cambria"/>
                <w:color w:val="000000"/>
                <w:sz w:val="20"/>
                <w:szCs w:val="20"/>
                <w:lang w:val="ru-RU" w:bidi="en-US"/>
              </w:rPr>
            </w:pPr>
            <w:r w:rsidRPr="001C7002">
              <w:rPr>
                <w:rFonts w:eastAsia="Cambria"/>
                <w:color w:val="000000"/>
                <w:sz w:val="20"/>
                <w:szCs w:val="20"/>
                <w:lang w:val="ru-RU" w:bidi="en-US"/>
              </w:rPr>
              <w:t xml:space="preserve">- как указано в документации </w:t>
            </w:r>
            <w:r w:rsidRPr="001C7002">
              <w:rPr>
                <w:rFonts w:eastAsia="Cambria"/>
                <w:color w:val="000000"/>
                <w:sz w:val="20"/>
                <w:szCs w:val="20"/>
                <w:lang w:val="en-US" w:bidi="en-US"/>
              </w:rPr>
              <w:t>FPC</w:t>
            </w:r>
          </w:p>
        </w:tc>
      </w:tr>
      <w:tr w:rsidR="001C7002" w:rsidRPr="001C7002" w14:paraId="572AE0F3" w14:textId="77777777" w:rsidTr="00731E34">
        <w:trPr>
          <w:trHeight w:hRule="exact" w:val="1006"/>
        </w:trPr>
        <w:tc>
          <w:tcPr>
            <w:tcW w:w="2246" w:type="dxa"/>
            <w:tcBorders>
              <w:top w:val="single" w:sz="4" w:space="0" w:color="auto"/>
              <w:left w:val="single" w:sz="4" w:space="0" w:color="auto"/>
            </w:tcBorders>
            <w:shd w:val="clear" w:color="auto" w:fill="FFFFFF"/>
          </w:tcPr>
          <w:p w14:paraId="21F1E947" w14:textId="77777777" w:rsidR="001C7002" w:rsidRPr="001C7002" w:rsidRDefault="001C7002" w:rsidP="001C7002">
            <w:pPr>
              <w:autoSpaceDE/>
              <w:autoSpaceDN/>
              <w:rPr>
                <w:rFonts w:eastAsia="Cambria"/>
                <w:color w:val="000000"/>
                <w:sz w:val="20"/>
                <w:szCs w:val="20"/>
                <w:lang w:val="en-US" w:bidi="en-US"/>
              </w:rPr>
            </w:pPr>
            <w:r w:rsidRPr="001C7002">
              <w:rPr>
                <w:sz w:val="20"/>
                <w:szCs w:val="20"/>
                <w:lang w:val="ru-RU" w:eastAsia="ru-RU"/>
              </w:rPr>
              <w:t>Органическое покрытие - Тип 2</w:t>
            </w:r>
          </w:p>
        </w:tc>
        <w:tc>
          <w:tcPr>
            <w:tcW w:w="2554" w:type="dxa"/>
            <w:tcBorders>
              <w:top w:val="single" w:sz="4" w:space="0" w:color="auto"/>
              <w:left w:val="single" w:sz="4" w:space="0" w:color="auto"/>
            </w:tcBorders>
            <w:shd w:val="clear" w:color="auto" w:fill="FFFFFF"/>
          </w:tcPr>
          <w:p w14:paraId="588F0CE7"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Соответствие требованиям, приведенным в таблице 1 стандарта EN 845-3:2013+A1:2016.</w:t>
            </w:r>
          </w:p>
        </w:tc>
        <w:tc>
          <w:tcPr>
            <w:tcW w:w="1200" w:type="dxa"/>
            <w:tcBorders>
              <w:top w:val="single" w:sz="4" w:space="0" w:color="auto"/>
              <w:left w:val="single" w:sz="4" w:space="0" w:color="auto"/>
            </w:tcBorders>
            <w:shd w:val="clear" w:color="auto" w:fill="FFFFFF"/>
          </w:tcPr>
          <w:p w14:paraId="02EED808"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en-US" w:bidi="en-US"/>
              </w:rPr>
              <w:t>EN 846-13</w:t>
            </w:r>
          </w:p>
        </w:tc>
        <w:tc>
          <w:tcPr>
            <w:tcW w:w="3351" w:type="dxa"/>
            <w:tcBorders>
              <w:top w:val="single" w:sz="4" w:space="0" w:color="auto"/>
              <w:left w:val="single" w:sz="4" w:space="0" w:color="auto"/>
              <w:right w:val="single" w:sz="4" w:space="0" w:color="auto"/>
            </w:tcBorders>
            <w:shd w:val="clear" w:color="auto" w:fill="FFFFFF"/>
          </w:tcPr>
          <w:p w14:paraId="1FE263C7" w14:textId="77777777" w:rsidR="001C7002" w:rsidRPr="001C7002" w:rsidRDefault="001C7002" w:rsidP="001C7002">
            <w:pPr>
              <w:tabs>
                <w:tab w:val="left" w:pos="360"/>
              </w:tabs>
              <w:autoSpaceDE/>
              <w:autoSpaceDN/>
              <w:rPr>
                <w:rFonts w:eastAsia="Cambria"/>
                <w:color w:val="000000"/>
                <w:sz w:val="20"/>
                <w:szCs w:val="20"/>
                <w:lang w:val="ru-RU" w:bidi="en-US"/>
              </w:rPr>
            </w:pPr>
            <w:r w:rsidRPr="001C7002">
              <w:rPr>
                <w:rFonts w:eastAsia="Cambria"/>
                <w:color w:val="000000"/>
                <w:sz w:val="20"/>
                <w:szCs w:val="20"/>
                <w:lang w:val="ru-RU" w:bidi="en-US"/>
              </w:rPr>
              <w:t>- за каждую смену сырья; или</w:t>
            </w:r>
          </w:p>
          <w:p w14:paraId="4B1A9DF7" w14:textId="77777777" w:rsidR="001C7002" w:rsidRPr="001C7002" w:rsidRDefault="001C7002" w:rsidP="001C7002">
            <w:pPr>
              <w:tabs>
                <w:tab w:val="left" w:pos="360"/>
              </w:tabs>
              <w:autoSpaceDE/>
              <w:autoSpaceDN/>
              <w:rPr>
                <w:rFonts w:eastAsia="Cambria"/>
                <w:color w:val="000000"/>
                <w:sz w:val="20"/>
                <w:szCs w:val="20"/>
                <w:lang w:val="ru-RU" w:bidi="en-US"/>
              </w:rPr>
            </w:pPr>
            <w:r w:rsidRPr="001C7002">
              <w:rPr>
                <w:rFonts w:eastAsia="Cambria"/>
                <w:color w:val="000000"/>
                <w:sz w:val="20"/>
                <w:szCs w:val="20"/>
                <w:lang w:val="ru-RU" w:bidi="en-US"/>
              </w:rPr>
              <w:t xml:space="preserve">- как указано в документации </w:t>
            </w:r>
            <w:r w:rsidRPr="001C7002">
              <w:rPr>
                <w:rFonts w:eastAsia="Cambria"/>
                <w:color w:val="000000"/>
                <w:sz w:val="20"/>
                <w:szCs w:val="20"/>
                <w:lang w:val="en-US" w:bidi="en-US"/>
              </w:rPr>
              <w:t>FPC</w:t>
            </w:r>
          </w:p>
        </w:tc>
      </w:tr>
      <w:tr w:rsidR="001C7002" w:rsidRPr="001C7002" w14:paraId="1D1FE0EC" w14:textId="77777777" w:rsidTr="00731E34">
        <w:trPr>
          <w:trHeight w:hRule="exact" w:val="1120"/>
        </w:trPr>
        <w:tc>
          <w:tcPr>
            <w:tcW w:w="2246" w:type="dxa"/>
            <w:tcBorders>
              <w:top w:val="single" w:sz="4" w:space="0" w:color="auto"/>
              <w:left w:val="single" w:sz="4" w:space="0" w:color="auto"/>
            </w:tcBorders>
            <w:shd w:val="clear" w:color="auto" w:fill="FFFFFF"/>
          </w:tcPr>
          <w:p w14:paraId="2304AA6A" w14:textId="77777777" w:rsidR="001C7002" w:rsidRPr="001C7002" w:rsidRDefault="001C7002" w:rsidP="001C7002">
            <w:pPr>
              <w:autoSpaceDE/>
              <w:autoSpaceDN/>
              <w:rPr>
                <w:rFonts w:eastAsia="Cambria"/>
                <w:color w:val="000000"/>
                <w:sz w:val="20"/>
                <w:szCs w:val="20"/>
                <w:lang w:val="en-US" w:bidi="en-US"/>
              </w:rPr>
            </w:pPr>
            <w:r w:rsidRPr="001C7002">
              <w:rPr>
                <w:sz w:val="20"/>
                <w:szCs w:val="20"/>
                <w:lang w:val="ru-RU" w:eastAsia="ru-RU"/>
              </w:rPr>
              <w:t>Размеры в соответствии с 5.2</w:t>
            </w:r>
          </w:p>
        </w:tc>
        <w:tc>
          <w:tcPr>
            <w:tcW w:w="2554" w:type="dxa"/>
            <w:tcBorders>
              <w:top w:val="single" w:sz="4" w:space="0" w:color="auto"/>
              <w:left w:val="single" w:sz="4" w:space="0" w:color="auto"/>
            </w:tcBorders>
            <w:shd w:val="clear" w:color="auto" w:fill="FFFFFF"/>
          </w:tcPr>
          <w:p w14:paraId="050A59B6"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Соответствие заявленным размерам и допустимым отклонениям размеров, определенным EN 845-3</w:t>
            </w:r>
          </w:p>
        </w:tc>
        <w:tc>
          <w:tcPr>
            <w:tcW w:w="1200" w:type="dxa"/>
            <w:tcBorders>
              <w:top w:val="single" w:sz="4" w:space="0" w:color="auto"/>
              <w:left w:val="single" w:sz="4" w:space="0" w:color="auto"/>
            </w:tcBorders>
            <w:shd w:val="clear" w:color="auto" w:fill="FFFFFF"/>
          </w:tcPr>
          <w:p w14:paraId="79204D3E" w14:textId="77777777" w:rsidR="001C7002" w:rsidRPr="001C7002" w:rsidRDefault="001C7002" w:rsidP="001C7002">
            <w:pPr>
              <w:autoSpaceDE/>
              <w:autoSpaceDN/>
              <w:rPr>
                <w:rFonts w:eastAsia="Cambria"/>
                <w:color w:val="000000"/>
                <w:sz w:val="20"/>
                <w:szCs w:val="20"/>
                <w:lang w:val="ru-RU" w:bidi="en-US"/>
              </w:rPr>
            </w:pPr>
            <w:r w:rsidRPr="001C7002">
              <w:rPr>
                <w:rFonts w:eastAsia="Cambria"/>
                <w:color w:val="000000"/>
                <w:sz w:val="20"/>
                <w:szCs w:val="20"/>
                <w:lang w:val="ru-RU" w:bidi="en-US"/>
              </w:rPr>
              <w:t xml:space="preserve">Лабораторные стандарты </w:t>
            </w:r>
            <w:r w:rsidRPr="001C7002">
              <w:rPr>
                <w:rFonts w:eastAsia="Cambria"/>
                <w:color w:val="000000"/>
                <w:sz w:val="20"/>
                <w:szCs w:val="20"/>
                <w:lang w:val="en-US" w:bidi="en-US"/>
              </w:rPr>
              <w:t>EN</w:t>
            </w:r>
            <w:r w:rsidRPr="001C7002">
              <w:rPr>
                <w:rFonts w:eastAsia="Cambria"/>
                <w:color w:val="000000"/>
                <w:sz w:val="20"/>
                <w:szCs w:val="20"/>
                <w:lang w:val="ru-RU" w:bidi="en-US"/>
              </w:rPr>
              <w:t xml:space="preserve"> </w:t>
            </w:r>
            <w:r w:rsidRPr="001C7002">
              <w:rPr>
                <w:rFonts w:eastAsia="Cambria"/>
                <w:color w:val="000000"/>
                <w:sz w:val="20"/>
                <w:szCs w:val="20"/>
                <w:lang w:val="en-US" w:bidi="en-US"/>
              </w:rPr>
              <w:t>ISO</w:t>
            </w:r>
            <w:r w:rsidRPr="001C7002">
              <w:rPr>
                <w:rFonts w:eastAsia="Cambria"/>
                <w:color w:val="000000"/>
                <w:sz w:val="20"/>
                <w:szCs w:val="20"/>
                <w:lang w:val="ru-RU" w:bidi="en-US"/>
              </w:rPr>
              <w:t>/</w:t>
            </w:r>
            <w:r w:rsidRPr="001C7002">
              <w:rPr>
                <w:rFonts w:eastAsia="Cambria"/>
                <w:color w:val="000000"/>
                <w:sz w:val="20"/>
                <w:szCs w:val="20"/>
                <w:lang w:val="en-US" w:bidi="en-US"/>
              </w:rPr>
              <w:t>IEC</w:t>
            </w:r>
            <w:r w:rsidRPr="001C7002">
              <w:rPr>
                <w:rFonts w:eastAsia="Cambria"/>
                <w:color w:val="000000"/>
                <w:sz w:val="20"/>
                <w:szCs w:val="20"/>
                <w:lang w:val="ru-RU" w:bidi="en-US"/>
              </w:rPr>
              <w:t xml:space="preserve"> 17025</w:t>
            </w:r>
          </w:p>
        </w:tc>
        <w:tc>
          <w:tcPr>
            <w:tcW w:w="3351" w:type="dxa"/>
            <w:tcBorders>
              <w:top w:val="single" w:sz="4" w:space="0" w:color="auto"/>
              <w:left w:val="single" w:sz="4" w:space="0" w:color="auto"/>
              <w:right w:val="single" w:sz="4" w:space="0" w:color="auto"/>
            </w:tcBorders>
            <w:shd w:val="clear" w:color="auto" w:fill="FFFFFF"/>
          </w:tcPr>
          <w:p w14:paraId="67403137" w14:textId="77777777" w:rsidR="001C7002" w:rsidRPr="001C7002" w:rsidRDefault="001C7002" w:rsidP="001C7002">
            <w:pPr>
              <w:tabs>
                <w:tab w:val="left" w:pos="365"/>
              </w:tabs>
              <w:autoSpaceDE/>
              <w:autoSpaceDN/>
              <w:rPr>
                <w:rFonts w:eastAsia="Cambria"/>
                <w:color w:val="000000"/>
                <w:sz w:val="20"/>
                <w:szCs w:val="20"/>
                <w:lang w:val="ru-RU" w:bidi="en-US"/>
              </w:rPr>
            </w:pPr>
            <w:r w:rsidRPr="001C7002">
              <w:rPr>
                <w:rFonts w:eastAsia="Cambria"/>
                <w:color w:val="000000"/>
                <w:sz w:val="20"/>
                <w:szCs w:val="20"/>
                <w:lang w:val="ru-RU" w:bidi="en-US"/>
              </w:rPr>
              <w:t>- 1 экз. изделия/1 000 м производства арматуры; или</w:t>
            </w:r>
          </w:p>
          <w:p w14:paraId="24AD0830" w14:textId="77777777" w:rsidR="001C7002" w:rsidRPr="001C7002" w:rsidRDefault="001C7002" w:rsidP="001C7002">
            <w:pPr>
              <w:tabs>
                <w:tab w:val="left" w:pos="360"/>
              </w:tabs>
              <w:autoSpaceDE/>
              <w:autoSpaceDN/>
              <w:jc w:val="both"/>
              <w:rPr>
                <w:rFonts w:eastAsia="Cambria"/>
                <w:color w:val="000000"/>
                <w:sz w:val="20"/>
                <w:szCs w:val="20"/>
                <w:lang w:val="ru-RU" w:bidi="en-US"/>
              </w:rPr>
            </w:pPr>
            <w:r w:rsidRPr="001C7002">
              <w:rPr>
                <w:rFonts w:eastAsia="Cambria"/>
                <w:color w:val="000000"/>
                <w:sz w:val="20"/>
                <w:szCs w:val="20"/>
                <w:lang w:val="ru-RU" w:bidi="en-US"/>
              </w:rPr>
              <w:t xml:space="preserve">- как указано в документации </w:t>
            </w:r>
            <w:r w:rsidRPr="001C7002">
              <w:rPr>
                <w:rFonts w:eastAsia="Cambria"/>
                <w:color w:val="000000"/>
                <w:sz w:val="20"/>
                <w:szCs w:val="20"/>
                <w:lang w:val="en-US" w:bidi="en-US"/>
              </w:rPr>
              <w:t>FPC</w:t>
            </w:r>
          </w:p>
        </w:tc>
      </w:tr>
      <w:tr w:rsidR="001C7002" w:rsidRPr="001C7002" w14:paraId="46218D12" w14:textId="77777777" w:rsidTr="00731E34">
        <w:trPr>
          <w:trHeight w:hRule="exact" w:val="866"/>
        </w:trPr>
        <w:tc>
          <w:tcPr>
            <w:tcW w:w="2246" w:type="dxa"/>
            <w:tcBorders>
              <w:top w:val="single" w:sz="4" w:space="0" w:color="auto"/>
              <w:left w:val="single" w:sz="4" w:space="0" w:color="auto"/>
            </w:tcBorders>
            <w:shd w:val="clear" w:color="auto" w:fill="FFFFFF"/>
          </w:tcPr>
          <w:p w14:paraId="6B047C26" w14:textId="77777777" w:rsidR="001C7002" w:rsidRPr="001C7002" w:rsidRDefault="001C7002" w:rsidP="001C7002">
            <w:pPr>
              <w:autoSpaceDE/>
              <w:autoSpaceDN/>
              <w:rPr>
                <w:rFonts w:eastAsia="Cambria"/>
                <w:color w:val="000000"/>
                <w:sz w:val="20"/>
                <w:szCs w:val="20"/>
                <w:lang w:val="en-US" w:bidi="en-US"/>
              </w:rPr>
            </w:pPr>
            <w:r w:rsidRPr="001C7002">
              <w:rPr>
                <w:sz w:val="20"/>
                <w:szCs w:val="20"/>
                <w:lang w:val="ru-RU" w:eastAsia="ru-RU"/>
              </w:rPr>
              <w:t>Прочность на растяжение (5.4.1.1, 5.4.1.2, 5.4.1.3)</w:t>
            </w:r>
          </w:p>
        </w:tc>
        <w:tc>
          <w:tcPr>
            <w:tcW w:w="2554" w:type="dxa"/>
            <w:tcBorders>
              <w:top w:val="single" w:sz="4" w:space="0" w:color="auto"/>
              <w:left w:val="single" w:sz="4" w:space="0" w:color="auto"/>
            </w:tcBorders>
            <w:shd w:val="clear" w:color="auto" w:fill="FFFFFF"/>
          </w:tcPr>
          <w:p w14:paraId="261BA369"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Соответствие заявленному значению в соответствии с EN 845-3</w:t>
            </w:r>
          </w:p>
        </w:tc>
        <w:tc>
          <w:tcPr>
            <w:tcW w:w="1200" w:type="dxa"/>
            <w:tcBorders>
              <w:top w:val="single" w:sz="4" w:space="0" w:color="auto"/>
              <w:left w:val="single" w:sz="4" w:space="0" w:color="auto"/>
            </w:tcBorders>
            <w:shd w:val="clear" w:color="auto" w:fill="FFFFFF"/>
            <w:vAlign w:val="bottom"/>
          </w:tcPr>
          <w:p w14:paraId="0D58B250"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en-US" w:bidi="en-US"/>
              </w:rPr>
              <w:t>EN</w:t>
            </w:r>
          </w:p>
          <w:p w14:paraId="1EBD5F43"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en-US" w:bidi="en-US"/>
              </w:rPr>
              <w:t>ISO 15630</w:t>
            </w:r>
          </w:p>
          <w:p w14:paraId="61FC49A8"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en-US" w:bidi="en-US"/>
              </w:rPr>
              <w:t>(</w:t>
            </w:r>
            <w:r w:rsidRPr="001C7002">
              <w:rPr>
                <w:rFonts w:eastAsia="Cambria"/>
                <w:color w:val="000000"/>
                <w:sz w:val="20"/>
                <w:szCs w:val="20"/>
                <w:lang w:val="ru-RU" w:bidi="en-US"/>
              </w:rPr>
              <w:t>все части</w:t>
            </w:r>
            <w:r w:rsidRPr="001C7002">
              <w:rPr>
                <w:rFonts w:eastAsia="Cambria"/>
                <w:color w:val="000000"/>
                <w:sz w:val="20"/>
                <w:szCs w:val="20"/>
                <w:lang w:val="en-US" w:bidi="en-US"/>
              </w:rPr>
              <w:t>)</w:t>
            </w:r>
          </w:p>
        </w:tc>
        <w:tc>
          <w:tcPr>
            <w:tcW w:w="3351" w:type="dxa"/>
            <w:tcBorders>
              <w:top w:val="single" w:sz="4" w:space="0" w:color="auto"/>
              <w:left w:val="single" w:sz="4" w:space="0" w:color="auto"/>
              <w:right w:val="single" w:sz="4" w:space="0" w:color="auto"/>
            </w:tcBorders>
            <w:shd w:val="clear" w:color="auto" w:fill="FFFFFF"/>
          </w:tcPr>
          <w:p w14:paraId="26A29457"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 как указано в документации FPC</w:t>
            </w:r>
          </w:p>
        </w:tc>
      </w:tr>
      <w:tr w:rsidR="001C7002" w:rsidRPr="001C7002" w14:paraId="365BB27A" w14:textId="77777777" w:rsidTr="00731E34">
        <w:trPr>
          <w:trHeight w:hRule="exact" w:val="851"/>
        </w:trPr>
        <w:tc>
          <w:tcPr>
            <w:tcW w:w="2246" w:type="dxa"/>
            <w:tcBorders>
              <w:top w:val="single" w:sz="4" w:space="0" w:color="auto"/>
              <w:left w:val="single" w:sz="4" w:space="0" w:color="auto"/>
            </w:tcBorders>
            <w:shd w:val="clear" w:color="auto" w:fill="FFFFFF"/>
          </w:tcPr>
          <w:p w14:paraId="102DBF9D" w14:textId="77777777" w:rsidR="001C7002" w:rsidRPr="001C7002" w:rsidRDefault="001C7002" w:rsidP="001C7002">
            <w:pPr>
              <w:autoSpaceDE/>
              <w:autoSpaceDN/>
              <w:rPr>
                <w:rFonts w:eastAsia="Cambria"/>
                <w:color w:val="000000"/>
                <w:sz w:val="20"/>
                <w:szCs w:val="20"/>
                <w:lang w:val="en-US" w:bidi="en-US"/>
              </w:rPr>
            </w:pPr>
            <w:r w:rsidRPr="001C7002">
              <w:rPr>
                <w:sz w:val="20"/>
                <w:szCs w:val="20"/>
                <w:lang w:val="ru-RU" w:eastAsia="ru-RU"/>
              </w:rPr>
              <w:t>Прочность связи (5,5)</w:t>
            </w:r>
          </w:p>
        </w:tc>
        <w:tc>
          <w:tcPr>
            <w:tcW w:w="2554" w:type="dxa"/>
            <w:tcBorders>
              <w:top w:val="single" w:sz="4" w:space="0" w:color="auto"/>
              <w:left w:val="single" w:sz="4" w:space="0" w:color="auto"/>
            </w:tcBorders>
            <w:shd w:val="clear" w:color="auto" w:fill="FFFFFF"/>
          </w:tcPr>
          <w:p w14:paraId="461C95DE"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Соответствие заявленному значению в соответствии с EN 845-3</w:t>
            </w:r>
          </w:p>
        </w:tc>
        <w:tc>
          <w:tcPr>
            <w:tcW w:w="1200" w:type="dxa"/>
            <w:tcBorders>
              <w:top w:val="single" w:sz="4" w:space="0" w:color="auto"/>
              <w:left w:val="single" w:sz="4" w:space="0" w:color="auto"/>
            </w:tcBorders>
            <w:shd w:val="clear" w:color="auto" w:fill="FFFFFF"/>
          </w:tcPr>
          <w:p w14:paraId="51AE4974"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en-US" w:bidi="en-US"/>
              </w:rPr>
              <w:t>EN 846-2</w:t>
            </w:r>
          </w:p>
        </w:tc>
        <w:tc>
          <w:tcPr>
            <w:tcW w:w="3351" w:type="dxa"/>
            <w:tcBorders>
              <w:top w:val="single" w:sz="4" w:space="0" w:color="auto"/>
              <w:left w:val="single" w:sz="4" w:space="0" w:color="auto"/>
              <w:right w:val="single" w:sz="4" w:space="0" w:color="auto"/>
            </w:tcBorders>
            <w:shd w:val="clear" w:color="auto" w:fill="FFFFFF"/>
          </w:tcPr>
          <w:p w14:paraId="2644BEE2"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 как указано в документации FPC</w:t>
            </w:r>
          </w:p>
        </w:tc>
      </w:tr>
      <w:tr w:rsidR="001C7002" w:rsidRPr="001C7002" w14:paraId="2FF04CE4" w14:textId="77777777" w:rsidTr="00731E34">
        <w:trPr>
          <w:trHeight w:hRule="exact" w:val="848"/>
        </w:trPr>
        <w:tc>
          <w:tcPr>
            <w:tcW w:w="2246" w:type="dxa"/>
            <w:tcBorders>
              <w:top w:val="single" w:sz="4" w:space="0" w:color="auto"/>
              <w:left w:val="single" w:sz="4" w:space="0" w:color="auto"/>
            </w:tcBorders>
            <w:shd w:val="clear" w:color="auto" w:fill="FFFFFF"/>
          </w:tcPr>
          <w:p w14:paraId="76DACC02" w14:textId="77777777" w:rsidR="001C7002" w:rsidRPr="001C7002" w:rsidRDefault="001C7002" w:rsidP="001C7002">
            <w:pPr>
              <w:autoSpaceDE/>
              <w:autoSpaceDN/>
              <w:rPr>
                <w:rFonts w:eastAsia="Cambria"/>
                <w:color w:val="000000"/>
                <w:sz w:val="20"/>
                <w:szCs w:val="20"/>
                <w:lang w:val="ru-RU" w:bidi="en-US"/>
              </w:rPr>
            </w:pPr>
            <w:r w:rsidRPr="001C7002">
              <w:rPr>
                <w:sz w:val="20"/>
                <w:szCs w:val="20"/>
                <w:lang w:val="ru-RU" w:eastAsia="ru-RU"/>
              </w:rPr>
              <w:t>Допустимая нагрузка на сдвиг сварных швов (5.4.1.4)</w:t>
            </w:r>
          </w:p>
        </w:tc>
        <w:tc>
          <w:tcPr>
            <w:tcW w:w="2554" w:type="dxa"/>
            <w:tcBorders>
              <w:top w:val="single" w:sz="4" w:space="0" w:color="auto"/>
              <w:left w:val="single" w:sz="4" w:space="0" w:color="auto"/>
            </w:tcBorders>
            <w:shd w:val="clear" w:color="auto" w:fill="FFFFFF"/>
          </w:tcPr>
          <w:p w14:paraId="42D152D3" w14:textId="77777777" w:rsidR="001C7002" w:rsidRPr="001C7002" w:rsidRDefault="001C7002" w:rsidP="001C7002">
            <w:pPr>
              <w:autoSpaceDE/>
              <w:autoSpaceDN/>
              <w:jc w:val="both"/>
              <w:rPr>
                <w:rFonts w:eastAsia="Cambria"/>
                <w:color w:val="000000"/>
                <w:sz w:val="20"/>
                <w:szCs w:val="20"/>
                <w:lang w:val="ru-RU" w:bidi="en-US"/>
              </w:rPr>
            </w:pPr>
            <w:r w:rsidRPr="001C7002">
              <w:rPr>
                <w:sz w:val="20"/>
                <w:szCs w:val="20"/>
                <w:lang w:val="ru-RU" w:eastAsia="ru-RU"/>
              </w:rPr>
              <w:t>Соответствие заявленному значению в соответствии с EN 845-3</w:t>
            </w:r>
          </w:p>
        </w:tc>
        <w:tc>
          <w:tcPr>
            <w:tcW w:w="1200" w:type="dxa"/>
            <w:tcBorders>
              <w:top w:val="single" w:sz="4" w:space="0" w:color="auto"/>
              <w:left w:val="single" w:sz="4" w:space="0" w:color="auto"/>
            </w:tcBorders>
            <w:shd w:val="clear" w:color="auto" w:fill="FFFFFF"/>
          </w:tcPr>
          <w:p w14:paraId="73634A48" w14:textId="77777777" w:rsidR="001C7002" w:rsidRPr="001C7002" w:rsidRDefault="001C7002" w:rsidP="001C7002">
            <w:pPr>
              <w:autoSpaceDE/>
              <w:autoSpaceDN/>
              <w:rPr>
                <w:rFonts w:eastAsia="Cambria"/>
                <w:color w:val="000000"/>
                <w:sz w:val="20"/>
                <w:szCs w:val="20"/>
                <w:lang w:val="en-US" w:bidi="en-US"/>
              </w:rPr>
            </w:pPr>
            <w:r w:rsidRPr="001C7002">
              <w:rPr>
                <w:rFonts w:eastAsia="Cambria"/>
                <w:color w:val="000000"/>
                <w:sz w:val="20"/>
                <w:szCs w:val="20"/>
                <w:lang w:val="en-US" w:bidi="en-US"/>
              </w:rPr>
              <w:t>EN 846-3</w:t>
            </w:r>
          </w:p>
        </w:tc>
        <w:tc>
          <w:tcPr>
            <w:tcW w:w="3351" w:type="dxa"/>
            <w:tcBorders>
              <w:top w:val="single" w:sz="4" w:space="0" w:color="auto"/>
              <w:left w:val="single" w:sz="4" w:space="0" w:color="auto"/>
              <w:right w:val="single" w:sz="4" w:space="0" w:color="auto"/>
            </w:tcBorders>
            <w:shd w:val="clear" w:color="auto" w:fill="FFFFFF"/>
            <w:vAlign w:val="bottom"/>
          </w:tcPr>
          <w:p w14:paraId="43259FFF" w14:textId="77777777" w:rsidR="001C7002" w:rsidRPr="001C7002" w:rsidRDefault="001C7002" w:rsidP="001C7002">
            <w:pPr>
              <w:tabs>
                <w:tab w:val="left" w:pos="365"/>
              </w:tabs>
              <w:autoSpaceDE/>
              <w:autoSpaceDN/>
              <w:rPr>
                <w:rFonts w:eastAsia="Cambria"/>
                <w:color w:val="000000"/>
                <w:sz w:val="20"/>
                <w:szCs w:val="20"/>
                <w:lang w:val="ru-RU" w:bidi="en-US"/>
              </w:rPr>
            </w:pPr>
            <w:r w:rsidRPr="001C7002">
              <w:rPr>
                <w:rFonts w:eastAsia="Cambria"/>
                <w:color w:val="000000"/>
                <w:sz w:val="20"/>
                <w:szCs w:val="20"/>
                <w:lang w:val="ru-RU" w:bidi="en-US"/>
              </w:rPr>
              <w:t>- 1 экз./4 000 м производства арматуры; или</w:t>
            </w:r>
          </w:p>
          <w:p w14:paraId="1577CC96" w14:textId="77777777" w:rsidR="001C7002" w:rsidRPr="001C7002" w:rsidRDefault="001C7002" w:rsidP="001C7002">
            <w:pPr>
              <w:tabs>
                <w:tab w:val="left" w:pos="360"/>
              </w:tabs>
              <w:autoSpaceDE/>
              <w:autoSpaceDN/>
              <w:rPr>
                <w:rFonts w:eastAsia="Cambria"/>
                <w:color w:val="000000"/>
                <w:sz w:val="20"/>
                <w:szCs w:val="20"/>
                <w:lang w:val="ru-RU" w:bidi="en-US"/>
              </w:rPr>
            </w:pPr>
            <w:r w:rsidRPr="001C7002">
              <w:rPr>
                <w:rFonts w:eastAsia="Cambria"/>
                <w:color w:val="000000"/>
                <w:sz w:val="20"/>
                <w:szCs w:val="20"/>
                <w:lang w:val="ru-RU" w:bidi="en-US"/>
              </w:rPr>
              <w:t xml:space="preserve">- как указано в документации </w:t>
            </w:r>
            <w:r w:rsidRPr="001C7002">
              <w:rPr>
                <w:rFonts w:eastAsia="Cambria"/>
                <w:color w:val="000000"/>
                <w:sz w:val="20"/>
                <w:szCs w:val="20"/>
                <w:lang w:val="en-US" w:bidi="en-US"/>
              </w:rPr>
              <w:t>FPC</w:t>
            </w:r>
          </w:p>
        </w:tc>
      </w:tr>
      <w:tr w:rsidR="001C7002" w:rsidRPr="001C7002" w14:paraId="6EC4498E" w14:textId="77777777" w:rsidTr="00731E34">
        <w:trPr>
          <w:trHeight w:hRule="exact" w:val="2456"/>
        </w:trPr>
        <w:tc>
          <w:tcPr>
            <w:tcW w:w="935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C29BB9" w14:textId="77777777" w:rsidR="001C7002" w:rsidRPr="001C7002" w:rsidRDefault="001C7002" w:rsidP="00731E34">
            <w:pPr>
              <w:autoSpaceDE/>
              <w:autoSpaceDN/>
              <w:jc w:val="both"/>
              <w:rPr>
                <w:rFonts w:eastAsia="Cambria"/>
                <w:color w:val="000000"/>
                <w:sz w:val="20"/>
                <w:szCs w:val="20"/>
                <w:lang w:val="ru-RU" w:bidi="en-US"/>
              </w:rPr>
            </w:pPr>
            <w:r w:rsidRPr="001C7002">
              <w:rPr>
                <w:rFonts w:eastAsia="Cambria"/>
                <w:color w:val="000000"/>
                <w:sz w:val="20"/>
                <w:szCs w:val="20"/>
                <w:lang w:val="ru-RU" w:bidi="en-US"/>
              </w:rPr>
              <w:t xml:space="preserve">Производителю не нужно указывать значение для каждого свойства, и некоторые из них могут основываться, например, на спецификации, на которую ссылается настоящий стандарт. Если заявленное значение получено с использованием стандартов, указанных в </w:t>
            </w:r>
            <w:r w:rsidRPr="001C7002">
              <w:rPr>
                <w:rFonts w:eastAsia="Cambria"/>
                <w:color w:val="000000"/>
                <w:sz w:val="20"/>
                <w:szCs w:val="20"/>
                <w:lang w:val="en-US" w:bidi="en-US"/>
              </w:rPr>
              <w:t>EN</w:t>
            </w:r>
            <w:r w:rsidRPr="001C7002">
              <w:rPr>
                <w:rFonts w:eastAsia="Cambria"/>
                <w:color w:val="000000"/>
                <w:sz w:val="20"/>
                <w:szCs w:val="20"/>
                <w:lang w:val="ru-RU" w:bidi="en-US"/>
              </w:rPr>
              <w:t xml:space="preserve"> 845-3, испытания не требуются.</w:t>
            </w:r>
          </w:p>
          <w:p w14:paraId="34DCDA54" w14:textId="77777777" w:rsidR="001C7002" w:rsidRPr="001C7002" w:rsidRDefault="001C7002" w:rsidP="00731E34">
            <w:pPr>
              <w:autoSpaceDE/>
              <w:autoSpaceDN/>
              <w:jc w:val="both"/>
              <w:rPr>
                <w:rFonts w:eastAsia="Cambria"/>
                <w:color w:val="000000"/>
                <w:sz w:val="20"/>
                <w:szCs w:val="20"/>
                <w:lang w:val="ru-RU" w:bidi="en-US"/>
              </w:rPr>
            </w:pPr>
            <w:r w:rsidRPr="001C7002">
              <w:rPr>
                <w:rFonts w:eastAsia="Cambria"/>
                <w:color w:val="000000"/>
                <w:sz w:val="20"/>
                <w:szCs w:val="20"/>
                <w:lang w:val="ru-RU" w:bidi="en-US"/>
              </w:rPr>
              <w:t xml:space="preserve">Испытания </w:t>
            </w:r>
            <w:r w:rsidRPr="001C7002">
              <w:rPr>
                <w:rFonts w:eastAsia="Cambria"/>
                <w:color w:val="000000"/>
                <w:sz w:val="20"/>
                <w:szCs w:val="20"/>
                <w:lang w:val="en-US" w:bidi="en-US"/>
              </w:rPr>
              <w:t>FPC</w:t>
            </w:r>
            <w:r w:rsidRPr="001C7002">
              <w:rPr>
                <w:rFonts w:eastAsia="Cambria"/>
                <w:color w:val="000000"/>
                <w:sz w:val="20"/>
                <w:szCs w:val="20"/>
                <w:lang w:val="ru-RU" w:bidi="en-US"/>
              </w:rPr>
              <w:t>, перечисленные в этой таблице, следует проводить в соответствии с 8.1.</w:t>
            </w:r>
          </w:p>
          <w:p w14:paraId="17B0A55B" w14:textId="5C2B6AD8" w:rsidR="001C7002" w:rsidRPr="001C7002" w:rsidRDefault="001C7002" w:rsidP="00731E34">
            <w:pPr>
              <w:autoSpaceDE/>
              <w:autoSpaceDN/>
              <w:jc w:val="both"/>
              <w:rPr>
                <w:rFonts w:eastAsia="Cambria"/>
                <w:color w:val="000000"/>
                <w:sz w:val="20"/>
                <w:szCs w:val="20"/>
                <w:lang w:val="ru-RU" w:bidi="en-US"/>
              </w:rPr>
            </w:pPr>
            <w:r w:rsidRPr="001C7002">
              <w:rPr>
                <w:rFonts w:eastAsia="Cambria"/>
                <w:color w:val="000000"/>
                <w:sz w:val="20"/>
                <w:szCs w:val="20"/>
                <w:lang w:val="ru-RU" w:bidi="en-US"/>
              </w:rPr>
              <w:t xml:space="preserve">Испытания образцов готовой продукции могут быть заменены проверками и измерениями, если производитель может обеспечить зависимость между измерениями/осмотрами и заявленной грузоподъемностью. Если заявленная грузоподъемность изделия зависит от производственного процесса, </w:t>
            </w:r>
            <w:r w:rsidR="00731E34">
              <w:rPr>
                <w:rFonts w:eastAsia="Cambria"/>
                <w:color w:val="000000"/>
                <w:sz w:val="20"/>
                <w:szCs w:val="20"/>
                <w:lang w:val="ru-RU" w:bidi="en-US"/>
              </w:rPr>
              <w:br/>
            </w:r>
            <w:r w:rsidRPr="001C7002">
              <w:rPr>
                <w:rFonts w:eastAsia="Cambria"/>
                <w:color w:val="000000"/>
                <w:sz w:val="20"/>
                <w:szCs w:val="20"/>
                <w:lang w:val="ru-RU" w:bidi="en-US"/>
              </w:rPr>
              <w:t>т. е. от качества сварки или допусков на размеры, испытания могут быть заменены схемой контроля, включающей сварку и измерение критических размеров.</w:t>
            </w:r>
          </w:p>
        </w:tc>
      </w:tr>
    </w:tbl>
    <w:p w14:paraId="400F92A2" w14:textId="77777777" w:rsidR="009A61A1" w:rsidRPr="009A61A1" w:rsidRDefault="009A61A1" w:rsidP="009A61A1">
      <w:pPr>
        <w:spacing w:line="237" w:lineRule="auto"/>
        <w:ind w:firstLine="567"/>
        <w:jc w:val="both"/>
        <w:rPr>
          <w:bCs/>
          <w:sz w:val="24"/>
          <w:lang w:val="ru-RU"/>
        </w:rPr>
      </w:pPr>
    </w:p>
    <w:p w14:paraId="42DCFB40" w14:textId="29EE4086" w:rsidR="009A61A1" w:rsidRDefault="009A61A1" w:rsidP="009A61A1">
      <w:pPr>
        <w:spacing w:line="237" w:lineRule="auto"/>
        <w:ind w:firstLine="567"/>
        <w:jc w:val="both"/>
        <w:rPr>
          <w:bCs/>
          <w:sz w:val="24"/>
          <w:lang w:val="ru-RU"/>
        </w:rPr>
      </w:pPr>
    </w:p>
    <w:p w14:paraId="342E0FA6" w14:textId="71F8AF9B" w:rsidR="00A735B8" w:rsidRDefault="00A735B8" w:rsidP="009A61A1">
      <w:pPr>
        <w:spacing w:line="237" w:lineRule="auto"/>
        <w:ind w:firstLine="567"/>
        <w:jc w:val="both"/>
        <w:rPr>
          <w:bCs/>
          <w:sz w:val="24"/>
          <w:lang w:val="ru-RU"/>
        </w:rPr>
      </w:pPr>
    </w:p>
    <w:p w14:paraId="6C75CA23" w14:textId="05775C9B" w:rsidR="00A735B8" w:rsidRDefault="00A735B8" w:rsidP="009A61A1">
      <w:pPr>
        <w:spacing w:line="237" w:lineRule="auto"/>
        <w:ind w:firstLine="567"/>
        <w:jc w:val="both"/>
        <w:rPr>
          <w:bCs/>
          <w:sz w:val="24"/>
          <w:lang w:val="ru-RU"/>
        </w:rPr>
      </w:pPr>
    </w:p>
    <w:p w14:paraId="4F284960" w14:textId="20E99D5A" w:rsidR="00A735B8" w:rsidRDefault="00A735B8" w:rsidP="009A61A1">
      <w:pPr>
        <w:spacing w:line="237" w:lineRule="auto"/>
        <w:ind w:firstLine="567"/>
        <w:jc w:val="both"/>
        <w:rPr>
          <w:bCs/>
          <w:sz w:val="24"/>
          <w:lang w:val="ru-RU"/>
        </w:rPr>
      </w:pPr>
    </w:p>
    <w:p w14:paraId="3D463679" w14:textId="37212C46" w:rsidR="00A735B8" w:rsidRDefault="00A735B8" w:rsidP="009A61A1">
      <w:pPr>
        <w:spacing w:line="237" w:lineRule="auto"/>
        <w:ind w:firstLine="567"/>
        <w:jc w:val="both"/>
        <w:rPr>
          <w:bCs/>
          <w:sz w:val="24"/>
          <w:lang w:val="ru-RU"/>
        </w:rPr>
      </w:pPr>
    </w:p>
    <w:p w14:paraId="0EAC469C" w14:textId="42A14E06" w:rsidR="00A735B8" w:rsidRDefault="00A735B8" w:rsidP="009A61A1">
      <w:pPr>
        <w:spacing w:line="237" w:lineRule="auto"/>
        <w:ind w:firstLine="567"/>
        <w:jc w:val="both"/>
        <w:rPr>
          <w:bCs/>
          <w:sz w:val="24"/>
          <w:lang w:val="ru-RU"/>
        </w:rPr>
      </w:pPr>
    </w:p>
    <w:p w14:paraId="413B1292" w14:textId="4AF1A136" w:rsidR="00A735B8" w:rsidRDefault="00A735B8" w:rsidP="009A61A1">
      <w:pPr>
        <w:spacing w:line="237" w:lineRule="auto"/>
        <w:ind w:firstLine="567"/>
        <w:jc w:val="both"/>
        <w:rPr>
          <w:bCs/>
          <w:sz w:val="24"/>
          <w:lang w:val="ru-RU"/>
        </w:rPr>
      </w:pPr>
    </w:p>
    <w:p w14:paraId="32C2635F" w14:textId="6319A4F9" w:rsidR="00A735B8" w:rsidRDefault="00A735B8" w:rsidP="009A61A1">
      <w:pPr>
        <w:spacing w:line="237" w:lineRule="auto"/>
        <w:ind w:firstLine="567"/>
        <w:jc w:val="both"/>
        <w:rPr>
          <w:bCs/>
          <w:sz w:val="24"/>
          <w:lang w:val="ru-RU"/>
        </w:rPr>
      </w:pPr>
    </w:p>
    <w:p w14:paraId="69DAC8EF" w14:textId="627D30A2" w:rsidR="00A735B8" w:rsidRDefault="00A735B8" w:rsidP="009A61A1">
      <w:pPr>
        <w:spacing w:line="237" w:lineRule="auto"/>
        <w:ind w:firstLine="567"/>
        <w:jc w:val="both"/>
        <w:rPr>
          <w:bCs/>
          <w:sz w:val="24"/>
          <w:lang w:val="ru-RU"/>
        </w:rPr>
      </w:pPr>
    </w:p>
    <w:p w14:paraId="355C0DE4" w14:textId="77777777" w:rsidR="00A735B8" w:rsidRPr="00A735B8" w:rsidRDefault="00A735B8" w:rsidP="00A735B8">
      <w:pPr>
        <w:spacing w:line="237" w:lineRule="auto"/>
        <w:ind w:firstLine="567"/>
        <w:jc w:val="center"/>
        <w:rPr>
          <w:b/>
          <w:bCs/>
          <w:sz w:val="24"/>
          <w:lang w:val="ru-RU"/>
        </w:rPr>
      </w:pPr>
      <w:r w:rsidRPr="00A735B8">
        <w:rPr>
          <w:b/>
          <w:bCs/>
          <w:sz w:val="24"/>
          <w:lang w:val="ru-RU"/>
        </w:rPr>
        <w:lastRenderedPageBreak/>
        <w:t>Приложение ZА</w:t>
      </w:r>
    </w:p>
    <w:p w14:paraId="278DAC83" w14:textId="25983B87" w:rsidR="00A735B8" w:rsidRPr="00A735B8" w:rsidRDefault="00A735B8" w:rsidP="00A735B8">
      <w:pPr>
        <w:spacing w:line="237" w:lineRule="auto"/>
        <w:ind w:firstLine="567"/>
        <w:jc w:val="center"/>
        <w:rPr>
          <w:bCs/>
          <w:i/>
          <w:sz w:val="24"/>
          <w:lang w:val="ru-RU"/>
        </w:rPr>
      </w:pPr>
      <w:r w:rsidRPr="00A735B8">
        <w:rPr>
          <w:bCs/>
          <w:i/>
          <w:sz w:val="24"/>
          <w:lang w:val="ru-RU"/>
        </w:rPr>
        <w:t>(информа</w:t>
      </w:r>
      <w:r w:rsidRPr="00A735B8">
        <w:rPr>
          <w:bCs/>
          <w:i/>
          <w:sz w:val="24"/>
          <w:lang w:val="ru-RU"/>
        </w:rPr>
        <w:t>цион</w:t>
      </w:r>
      <w:r w:rsidRPr="00A735B8">
        <w:rPr>
          <w:bCs/>
          <w:i/>
          <w:sz w:val="24"/>
          <w:lang w:val="ru-RU"/>
        </w:rPr>
        <w:t>ное)</w:t>
      </w:r>
    </w:p>
    <w:p w14:paraId="4591DB29" w14:textId="77777777" w:rsidR="00A735B8" w:rsidRDefault="00A735B8" w:rsidP="00A735B8">
      <w:pPr>
        <w:spacing w:line="237" w:lineRule="auto"/>
        <w:ind w:firstLine="567"/>
        <w:jc w:val="center"/>
        <w:rPr>
          <w:bCs/>
          <w:sz w:val="24"/>
          <w:lang w:val="ru-RU"/>
        </w:rPr>
      </w:pPr>
    </w:p>
    <w:p w14:paraId="011FD86A" w14:textId="04658451" w:rsidR="00A735B8" w:rsidRPr="00A735B8" w:rsidRDefault="00A735B8" w:rsidP="00A735B8">
      <w:pPr>
        <w:spacing w:line="237" w:lineRule="auto"/>
        <w:ind w:firstLine="567"/>
        <w:jc w:val="center"/>
        <w:rPr>
          <w:b/>
          <w:bCs/>
          <w:sz w:val="24"/>
          <w:lang w:val="ru-RU"/>
        </w:rPr>
      </w:pPr>
      <w:r w:rsidRPr="00A735B8">
        <w:rPr>
          <w:b/>
          <w:bCs/>
          <w:sz w:val="24"/>
          <w:lang w:val="ru-RU"/>
        </w:rPr>
        <w:t>Разделы европейского стандарта, касающиеся положений Регламента ЕС по строительным изделиям</w:t>
      </w:r>
    </w:p>
    <w:p w14:paraId="3DBDFE2D" w14:textId="77777777" w:rsidR="00A735B8" w:rsidRPr="00A735B8" w:rsidRDefault="00A735B8" w:rsidP="00A735B8">
      <w:pPr>
        <w:spacing w:line="237" w:lineRule="auto"/>
        <w:ind w:firstLine="567"/>
        <w:jc w:val="both"/>
        <w:rPr>
          <w:bCs/>
          <w:sz w:val="24"/>
          <w:lang w:val="ru-RU"/>
        </w:rPr>
      </w:pPr>
    </w:p>
    <w:p w14:paraId="3CCCC982" w14:textId="77777777" w:rsidR="00A735B8" w:rsidRPr="00A735B8" w:rsidRDefault="00A735B8" w:rsidP="00A735B8">
      <w:pPr>
        <w:spacing w:line="237" w:lineRule="auto"/>
        <w:ind w:firstLine="567"/>
        <w:jc w:val="both"/>
        <w:rPr>
          <w:b/>
          <w:bCs/>
          <w:sz w:val="24"/>
          <w:lang w:val="ru-RU"/>
        </w:rPr>
      </w:pPr>
      <w:r w:rsidRPr="00A735B8">
        <w:rPr>
          <w:b/>
          <w:bCs/>
          <w:sz w:val="24"/>
          <w:lang w:val="ru-RU"/>
        </w:rPr>
        <w:t>ZA.1 Область применения и соответствующие характеристики</w:t>
      </w:r>
    </w:p>
    <w:p w14:paraId="6DD68DBE" w14:textId="77777777" w:rsidR="00A735B8" w:rsidRDefault="00A735B8" w:rsidP="00A735B8">
      <w:pPr>
        <w:spacing w:line="237" w:lineRule="auto"/>
        <w:ind w:firstLine="567"/>
        <w:jc w:val="both"/>
        <w:rPr>
          <w:bCs/>
          <w:sz w:val="24"/>
          <w:lang w:val="ru-RU"/>
        </w:rPr>
      </w:pPr>
    </w:p>
    <w:p w14:paraId="175B5845" w14:textId="4DC2194E" w:rsidR="00A735B8" w:rsidRPr="00A735B8" w:rsidRDefault="00A735B8" w:rsidP="00A735B8">
      <w:pPr>
        <w:spacing w:line="237" w:lineRule="auto"/>
        <w:ind w:firstLine="567"/>
        <w:jc w:val="both"/>
        <w:rPr>
          <w:bCs/>
          <w:sz w:val="24"/>
          <w:lang w:val="ru-RU"/>
        </w:rPr>
      </w:pPr>
      <w:r w:rsidRPr="00A735B8">
        <w:rPr>
          <w:bCs/>
          <w:sz w:val="24"/>
          <w:lang w:val="ru-RU"/>
        </w:rPr>
        <w:t xml:space="preserve">Настоящий Европейский стандарт подготовлен в соответствии с мандатом </w:t>
      </w:r>
      <w:r>
        <w:rPr>
          <w:bCs/>
          <w:sz w:val="24"/>
          <w:lang w:val="ru-RU"/>
        </w:rPr>
        <w:br/>
      </w:r>
      <w:r w:rsidRPr="00A735B8">
        <w:rPr>
          <w:bCs/>
          <w:sz w:val="24"/>
          <w:lang w:val="ru-RU"/>
        </w:rPr>
        <w:t>M/116 «Каменная кладка и относящиеся к ней изделия» с поправками, предоставленными CEN Европейской комиссией и Европейской ассоциацией свободной торговли.</w:t>
      </w:r>
    </w:p>
    <w:p w14:paraId="265612F4" w14:textId="77777777" w:rsidR="00A735B8" w:rsidRPr="00A735B8" w:rsidRDefault="00A735B8" w:rsidP="00A735B8">
      <w:pPr>
        <w:spacing w:line="237" w:lineRule="auto"/>
        <w:ind w:firstLine="567"/>
        <w:jc w:val="both"/>
        <w:rPr>
          <w:bCs/>
          <w:sz w:val="24"/>
          <w:lang w:val="ru-RU"/>
        </w:rPr>
      </w:pPr>
      <w:r w:rsidRPr="00A735B8">
        <w:rPr>
          <w:bCs/>
          <w:sz w:val="24"/>
          <w:lang w:val="ru-RU"/>
        </w:rPr>
        <w:t>Если настоящий стандарт цитируется в Официальном журнале Европейского Союза (OJEU) в соответствии с Регламентом (ЕС) № 305/2011, его можно использовать в качестве основы для создания Декларации характеристик (</w:t>
      </w:r>
      <w:proofErr w:type="spellStart"/>
      <w:r w:rsidRPr="00A735B8">
        <w:rPr>
          <w:bCs/>
          <w:sz w:val="24"/>
          <w:lang w:val="ru-RU"/>
        </w:rPr>
        <w:t>DoP</w:t>
      </w:r>
      <w:proofErr w:type="spellEnd"/>
      <w:r w:rsidRPr="00A735B8">
        <w:rPr>
          <w:bCs/>
          <w:sz w:val="24"/>
          <w:lang w:val="ru-RU"/>
        </w:rPr>
        <w:t>) и маркировка CE с даты начала периода сосуществования, как указано в OJEU.</w:t>
      </w:r>
    </w:p>
    <w:p w14:paraId="4F21E3D8" w14:textId="77777777" w:rsidR="00A735B8" w:rsidRPr="00A735B8" w:rsidRDefault="00A735B8" w:rsidP="00A735B8">
      <w:pPr>
        <w:spacing w:line="237" w:lineRule="auto"/>
        <w:ind w:firstLine="567"/>
        <w:jc w:val="both"/>
        <w:rPr>
          <w:bCs/>
          <w:sz w:val="24"/>
          <w:lang w:val="ru-RU"/>
        </w:rPr>
      </w:pPr>
      <w:r w:rsidRPr="00A735B8">
        <w:rPr>
          <w:bCs/>
          <w:sz w:val="24"/>
          <w:lang w:val="ru-RU"/>
        </w:rPr>
        <w:t xml:space="preserve">Регламент (ЕС) № 305/2011 с поправками содержит положения о </w:t>
      </w:r>
      <w:proofErr w:type="spellStart"/>
      <w:r w:rsidRPr="00A735B8">
        <w:rPr>
          <w:bCs/>
          <w:sz w:val="24"/>
          <w:lang w:val="ru-RU"/>
        </w:rPr>
        <w:t>DoP</w:t>
      </w:r>
      <w:proofErr w:type="spellEnd"/>
      <w:r w:rsidRPr="00A735B8">
        <w:rPr>
          <w:bCs/>
          <w:sz w:val="24"/>
          <w:lang w:val="ru-RU"/>
        </w:rPr>
        <w:t xml:space="preserve"> и маркировке CE.</w:t>
      </w:r>
    </w:p>
    <w:p w14:paraId="622EC110" w14:textId="77777777" w:rsidR="00A735B8" w:rsidRPr="00A735B8" w:rsidRDefault="00A735B8" w:rsidP="00A735B8">
      <w:pPr>
        <w:spacing w:line="237" w:lineRule="auto"/>
        <w:ind w:firstLine="567"/>
        <w:jc w:val="both"/>
        <w:rPr>
          <w:bCs/>
          <w:sz w:val="24"/>
          <w:lang w:val="ru-RU"/>
        </w:rPr>
      </w:pPr>
    </w:p>
    <w:p w14:paraId="77BFA2BF" w14:textId="5A098288" w:rsidR="00A735B8" w:rsidRPr="00A735B8" w:rsidRDefault="00A735B8" w:rsidP="00A735B8">
      <w:pPr>
        <w:spacing w:line="237" w:lineRule="auto"/>
        <w:jc w:val="center"/>
        <w:rPr>
          <w:b/>
          <w:bCs/>
          <w:sz w:val="24"/>
          <w:lang w:val="ru-RU"/>
        </w:rPr>
      </w:pPr>
      <w:r w:rsidRPr="00A735B8">
        <w:rPr>
          <w:b/>
          <w:bCs/>
          <w:sz w:val="24"/>
          <w:lang w:val="ru-RU"/>
        </w:rPr>
        <w:t xml:space="preserve">Таблица ZA.1 </w:t>
      </w:r>
      <w:r>
        <w:rPr>
          <w:b/>
          <w:bCs/>
          <w:sz w:val="24"/>
          <w:lang w:val="ru-RU"/>
        </w:rPr>
        <w:t>-</w:t>
      </w:r>
      <w:r w:rsidRPr="00A735B8">
        <w:rPr>
          <w:b/>
          <w:bCs/>
          <w:sz w:val="24"/>
          <w:lang w:val="ru-RU"/>
        </w:rPr>
        <w:t xml:space="preserve"> Соответствующие пункты для усиления швов кровати и предполагаемого использования</w:t>
      </w:r>
    </w:p>
    <w:p w14:paraId="14B719FC" w14:textId="33C3CD2F" w:rsidR="00A735B8" w:rsidRDefault="00A735B8" w:rsidP="009A61A1">
      <w:pPr>
        <w:spacing w:line="237" w:lineRule="auto"/>
        <w:ind w:firstLine="567"/>
        <w:jc w:val="both"/>
        <w:rPr>
          <w:bCs/>
          <w:sz w:val="24"/>
          <w:lang w:val="ru-RU"/>
        </w:rPr>
      </w:pPr>
    </w:p>
    <w:tbl>
      <w:tblPr>
        <w:tblOverlap w:val="never"/>
        <w:tblW w:w="9428" w:type="dxa"/>
        <w:jc w:val="center"/>
        <w:tblLayout w:type="fixed"/>
        <w:tblCellMar>
          <w:left w:w="10" w:type="dxa"/>
          <w:right w:w="10" w:type="dxa"/>
        </w:tblCellMar>
        <w:tblLook w:val="04A0" w:firstRow="1" w:lastRow="0" w:firstColumn="1" w:lastColumn="0" w:noHBand="0" w:noVBand="1"/>
      </w:tblPr>
      <w:tblGrid>
        <w:gridCol w:w="2433"/>
        <w:gridCol w:w="3982"/>
        <w:gridCol w:w="1257"/>
        <w:gridCol w:w="1756"/>
      </w:tblGrid>
      <w:tr w:rsidR="00A735B8" w:rsidRPr="00A735B8" w14:paraId="4EF3C6C7" w14:textId="77777777" w:rsidTr="001A61F2">
        <w:trPr>
          <w:trHeight w:hRule="exact" w:val="1607"/>
          <w:jc w:val="center"/>
        </w:trPr>
        <w:tc>
          <w:tcPr>
            <w:tcW w:w="2429" w:type="dxa"/>
            <w:tcBorders>
              <w:top w:val="single" w:sz="4" w:space="0" w:color="auto"/>
              <w:left w:val="single" w:sz="4" w:space="0" w:color="auto"/>
              <w:right w:val="single" w:sz="4" w:space="0" w:color="auto"/>
            </w:tcBorders>
            <w:shd w:val="clear" w:color="auto" w:fill="FFFFFF"/>
            <w:vAlign w:val="bottom"/>
          </w:tcPr>
          <w:p w14:paraId="2E54B45C" w14:textId="77777777" w:rsidR="00A735B8" w:rsidRPr="00A735B8" w:rsidRDefault="00A735B8" w:rsidP="00A735B8">
            <w:pPr>
              <w:tabs>
                <w:tab w:val="left" w:pos="2414"/>
              </w:tabs>
              <w:autoSpaceDE/>
              <w:autoSpaceDN/>
              <w:ind w:left="131"/>
              <w:rPr>
                <w:rFonts w:eastAsia="Cambria"/>
                <w:b/>
                <w:bCs/>
                <w:color w:val="000000"/>
                <w:sz w:val="20"/>
                <w:szCs w:val="20"/>
                <w:lang w:val="ru-RU" w:bidi="en-US"/>
              </w:rPr>
            </w:pPr>
            <w:r w:rsidRPr="00A735B8">
              <w:rPr>
                <w:rFonts w:eastAsia="Cambria"/>
                <w:b/>
                <w:bCs/>
                <w:color w:val="000000"/>
                <w:sz w:val="20"/>
                <w:szCs w:val="20"/>
                <w:lang w:val="ru-RU" w:bidi="en-US"/>
              </w:rPr>
              <w:t>Изделие</w:t>
            </w:r>
          </w:p>
          <w:p w14:paraId="029800AC" w14:textId="77777777" w:rsidR="00A735B8" w:rsidRPr="00A735B8" w:rsidRDefault="00A735B8" w:rsidP="00A735B8">
            <w:pPr>
              <w:tabs>
                <w:tab w:val="left" w:pos="2414"/>
              </w:tabs>
              <w:autoSpaceDE/>
              <w:autoSpaceDN/>
              <w:ind w:left="131"/>
              <w:rPr>
                <w:rFonts w:eastAsia="Cambria"/>
                <w:b/>
                <w:bCs/>
                <w:color w:val="000000"/>
                <w:sz w:val="20"/>
                <w:szCs w:val="20"/>
                <w:lang w:val="ru-RU" w:bidi="en-US"/>
              </w:rPr>
            </w:pPr>
          </w:p>
          <w:p w14:paraId="1C5E7265" w14:textId="77777777" w:rsidR="00A735B8" w:rsidRPr="00A735B8" w:rsidRDefault="00A735B8" w:rsidP="00A735B8">
            <w:pPr>
              <w:tabs>
                <w:tab w:val="left" w:pos="2414"/>
              </w:tabs>
              <w:autoSpaceDE/>
              <w:autoSpaceDN/>
              <w:ind w:left="131"/>
              <w:rPr>
                <w:rFonts w:eastAsia="Cambria"/>
                <w:b/>
                <w:bCs/>
                <w:color w:val="000000"/>
                <w:sz w:val="20"/>
                <w:szCs w:val="20"/>
                <w:lang w:val="ru-RU" w:bidi="en-US"/>
              </w:rPr>
            </w:pPr>
          </w:p>
          <w:p w14:paraId="6E57511A" w14:textId="77777777" w:rsidR="00A735B8" w:rsidRPr="00A735B8" w:rsidRDefault="00A735B8" w:rsidP="00A735B8">
            <w:pPr>
              <w:tabs>
                <w:tab w:val="left" w:pos="2414"/>
              </w:tabs>
              <w:autoSpaceDE/>
              <w:autoSpaceDN/>
              <w:ind w:left="131"/>
              <w:rPr>
                <w:rFonts w:eastAsia="Cambria"/>
                <w:b/>
                <w:bCs/>
                <w:color w:val="000000"/>
                <w:sz w:val="20"/>
                <w:szCs w:val="20"/>
                <w:lang w:val="ru-RU" w:bidi="en-US"/>
              </w:rPr>
            </w:pPr>
          </w:p>
          <w:p w14:paraId="26CF3D12" w14:textId="77777777" w:rsidR="00A735B8" w:rsidRPr="00A735B8" w:rsidRDefault="00A735B8" w:rsidP="00A735B8">
            <w:pPr>
              <w:tabs>
                <w:tab w:val="left" w:pos="2414"/>
              </w:tabs>
              <w:autoSpaceDE/>
              <w:autoSpaceDN/>
              <w:ind w:left="131"/>
              <w:rPr>
                <w:rFonts w:eastAsia="Cambria"/>
                <w:b/>
                <w:bCs/>
                <w:color w:val="000000"/>
                <w:sz w:val="20"/>
                <w:szCs w:val="20"/>
                <w:lang w:val="ru-RU" w:bidi="en-US"/>
              </w:rPr>
            </w:pPr>
          </w:p>
          <w:p w14:paraId="7766A14B" w14:textId="77777777" w:rsidR="00A735B8" w:rsidRPr="00A735B8" w:rsidRDefault="00A735B8" w:rsidP="00A735B8">
            <w:pPr>
              <w:autoSpaceDE/>
              <w:autoSpaceDN/>
              <w:ind w:left="131"/>
              <w:rPr>
                <w:rFonts w:eastAsia="Cambria"/>
                <w:color w:val="000000"/>
                <w:sz w:val="20"/>
                <w:szCs w:val="20"/>
                <w:lang w:val="ru-RU" w:bidi="en-US"/>
              </w:rPr>
            </w:pPr>
            <w:r w:rsidRPr="00A735B8">
              <w:rPr>
                <w:rFonts w:eastAsia="Cambria"/>
                <w:b/>
                <w:bCs/>
                <w:color w:val="000000"/>
                <w:sz w:val="20"/>
                <w:szCs w:val="20"/>
                <w:lang w:val="ru-RU" w:bidi="en-US"/>
              </w:rPr>
              <w:t xml:space="preserve">Использование по назначению </w:t>
            </w:r>
          </w:p>
        </w:tc>
        <w:tc>
          <w:tcPr>
            <w:tcW w:w="6999" w:type="dxa"/>
            <w:gridSpan w:val="3"/>
            <w:tcBorders>
              <w:top w:val="single" w:sz="4" w:space="0" w:color="auto"/>
              <w:left w:val="single" w:sz="4" w:space="0" w:color="auto"/>
              <w:right w:val="single" w:sz="4" w:space="0" w:color="auto"/>
            </w:tcBorders>
            <w:shd w:val="clear" w:color="auto" w:fill="FFFFFF"/>
            <w:vAlign w:val="bottom"/>
          </w:tcPr>
          <w:p w14:paraId="3746BE92" w14:textId="77777777" w:rsidR="00A735B8" w:rsidRPr="00A735B8" w:rsidRDefault="00A735B8" w:rsidP="00A735B8">
            <w:pPr>
              <w:autoSpaceDE/>
              <w:autoSpaceDN/>
              <w:jc w:val="both"/>
              <w:rPr>
                <w:rFonts w:eastAsia="Cambria"/>
                <w:b/>
                <w:bCs/>
                <w:color w:val="000000"/>
                <w:sz w:val="20"/>
                <w:szCs w:val="20"/>
                <w:lang w:val="ru-RU" w:bidi="en-US"/>
              </w:rPr>
            </w:pPr>
            <w:r w:rsidRPr="00A735B8">
              <w:rPr>
                <w:rFonts w:eastAsia="Cambria"/>
                <w:b/>
                <w:bCs/>
                <w:color w:val="000000"/>
                <w:sz w:val="20"/>
                <w:szCs w:val="20"/>
                <w:lang w:val="ru-RU" w:bidi="en-US"/>
              </w:rPr>
              <w:t>Сварная проволочная сетка, армирующая стыковая арматура, определенная в 4.2.2,</w:t>
            </w:r>
            <w:r w:rsidRPr="00A735B8">
              <w:rPr>
                <w:sz w:val="20"/>
                <w:szCs w:val="20"/>
                <w:lang w:val="ru-RU" w:eastAsia="ru-RU"/>
              </w:rPr>
              <w:t xml:space="preserve"> </w:t>
            </w:r>
            <w:r w:rsidRPr="00A735B8">
              <w:rPr>
                <w:rFonts w:eastAsia="Cambria"/>
                <w:b/>
                <w:bCs/>
                <w:color w:val="000000"/>
                <w:sz w:val="20"/>
                <w:szCs w:val="20"/>
                <w:lang w:val="ru-RU" w:bidi="en-US"/>
              </w:rPr>
              <w:t>на которую распространяется действие настоящей части настоящего европейского</w:t>
            </w:r>
          </w:p>
          <w:p w14:paraId="3009B87D" w14:textId="77777777" w:rsidR="00A735B8" w:rsidRPr="00A735B8" w:rsidRDefault="00A735B8" w:rsidP="00A735B8">
            <w:pPr>
              <w:autoSpaceDE/>
              <w:autoSpaceDN/>
              <w:jc w:val="both"/>
              <w:rPr>
                <w:rFonts w:eastAsia="Cambria"/>
                <w:b/>
                <w:bCs/>
                <w:color w:val="000000"/>
                <w:sz w:val="20"/>
                <w:szCs w:val="20"/>
                <w:lang w:val="ru-RU" w:bidi="en-US"/>
              </w:rPr>
            </w:pPr>
          </w:p>
          <w:p w14:paraId="7FF757E4"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b/>
                <w:bCs/>
                <w:color w:val="000000"/>
                <w:sz w:val="20"/>
                <w:szCs w:val="20"/>
                <w:lang w:val="ru-RU" w:bidi="en-US"/>
              </w:rPr>
              <w:t>Для использования в конструкциях,</w:t>
            </w:r>
            <w:r w:rsidRPr="00A735B8">
              <w:rPr>
                <w:sz w:val="20"/>
                <w:szCs w:val="20"/>
                <w:lang w:val="ru-RU" w:eastAsia="ru-RU"/>
              </w:rPr>
              <w:t xml:space="preserve"> </w:t>
            </w:r>
            <w:r w:rsidRPr="00A735B8">
              <w:rPr>
                <w:rFonts w:eastAsia="Cambria"/>
                <w:b/>
                <w:bCs/>
                <w:color w:val="000000"/>
                <w:sz w:val="20"/>
                <w:szCs w:val="20"/>
                <w:lang w:val="ru-RU" w:bidi="en-US"/>
              </w:rPr>
              <w:t>определенных в 5.2.1, в стенах и перегородках,</w:t>
            </w:r>
            <w:r w:rsidRPr="00A735B8">
              <w:rPr>
                <w:sz w:val="20"/>
                <w:szCs w:val="20"/>
                <w:lang w:val="ru-RU" w:eastAsia="ru-RU"/>
              </w:rPr>
              <w:t xml:space="preserve"> </w:t>
            </w:r>
            <w:r w:rsidRPr="00A735B8">
              <w:rPr>
                <w:rFonts w:eastAsia="Cambria"/>
                <w:b/>
                <w:bCs/>
                <w:color w:val="000000"/>
                <w:sz w:val="20"/>
                <w:szCs w:val="20"/>
                <w:lang w:val="ru-RU" w:bidi="en-US"/>
              </w:rPr>
              <w:t>как это предусмотрено в этой части настоящего</w:t>
            </w:r>
            <w:r w:rsidRPr="00A735B8">
              <w:rPr>
                <w:sz w:val="20"/>
                <w:szCs w:val="20"/>
                <w:lang w:val="ru-RU" w:eastAsia="ru-RU"/>
              </w:rPr>
              <w:t xml:space="preserve"> </w:t>
            </w:r>
            <w:r w:rsidRPr="00A735B8">
              <w:rPr>
                <w:rFonts w:eastAsia="Cambria"/>
                <w:b/>
                <w:bCs/>
                <w:color w:val="000000"/>
                <w:sz w:val="20"/>
                <w:szCs w:val="20"/>
                <w:lang w:val="ru-RU" w:bidi="en-US"/>
              </w:rPr>
              <w:t>европейского стандарта.</w:t>
            </w:r>
          </w:p>
        </w:tc>
      </w:tr>
      <w:tr w:rsidR="00A735B8" w:rsidRPr="00A735B8" w14:paraId="7687B5EB" w14:textId="77777777" w:rsidTr="001A61F2">
        <w:trPr>
          <w:trHeight w:hRule="exact" w:val="1075"/>
          <w:jc w:val="center"/>
        </w:trPr>
        <w:tc>
          <w:tcPr>
            <w:tcW w:w="2434" w:type="dxa"/>
            <w:tcBorders>
              <w:top w:val="single" w:sz="4" w:space="0" w:color="auto"/>
              <w:left w:val="single" w:sz="4" w:space="0" w:color="auto"/>
            </w:tcBorders>
            <w:shd w:val="clear" w:color="auto" w:fill="FFFFFF"/>
            <w:vAlign w:val="center"/>
          </w:tcPr>
          <w:p w14:paraId="791DB15B" w14:textId="77777777" w:rsidR="00A735B8" w:rsidRPr="00A735B8" w:rsidRDefault="00A735B8" w:rsidP="00A735B8">
            <w:pPr>
              <w:autoSpaceDE/>
              <w:autoSpaceDN/>
              <w:rPr>
                <w:rFonts w:eastAsia="Cambria"/>
                <w:color w:val="000000"/>
                <w:sz w:val="20"/>
                <w:szCs w:val="20"/>
                <w:lang w:val="en-US" w:bidi="en-US"/>
              </w:rPr>
            </w:pPr>
            <w:r w:rsidRPr="00A735B8">
              <w:rPr>
                <w:rFonts w:eastAsia="Cambria"/>
                <w:b/>
                <w:bCs/>
                <w:color w:val="000000"/>
                <w:sz w:val="20"/>
                <w:szCs w:val="20"/>
                <w:lang w:val="en-US" w:bidi="en-US"/>
              </w:rPr>
              <w:t>Essential Characteristics</w:t>
            </w:r>
          </w:p>
        </w:tc>
        <w:tc>
          <w:tcPr>
            <w:tcW w:w="3984" w:type="dxa"/>
            <w:tcBorders>
              <w:top w:val="single" w:sz="4" w:space="0" w:color="auto"/>
              <w:left w:val="single" w:sz="4" w:space="0" w:color="auto"/>
            </w:tcBorders>
            <w:shd w:val="clear" w:color="auto" w:fill="FFFFFF"/>
            <w:vAlign w:val="center"/>
          </w:tcPr>
          <w:p w14:paraId="0329F3F0" w14:textId="77777777" w:rsidR="00A735B8" w:rsidRPr="00A735B8" w:rsidRDefault="00A735B8" w:rsidP="00A735B8">
            <w:pPr>
              <w:autoSpaceDE/>
              <w:autoSpaceDN/>
              <w:jc w:val="center"/>
              <w:rPr>
                <w:rFonts w:eastAsia="Cambria"/>
                <w:color w:val="000000"/>
                <w:sz w:val="20"/>
                <w:szCs w:val="20"/>
                <w:lang w:val="ru-RU" w:bidi="en-US"/>
              </w:rPr>
            </w:pPr>
            <w:r w:rsidRPr="00A735B8">
              <w:rPr>
                <w:rFonts w:eastAsia="Cambria"/>
                <w:b/>
                <w:bCs/>
                <w:color w:val="000000"/>
                <w:sz w:val="20"/>
                <w:szCs w:val="20"/>
                <w:lang w:val="ru-RU" w:bidi="en-US"/>
              </w:rPr>
              <w:t>Пункты этого и других европейских стандартов, относящиеся к основным характеристикам</w:t>
            </w:r>
          </w:p>
        </w:tc>
        <w:tc>
          <w:tcPr>
            <w:tcW w:w="1258" w:type="dxa"/>
            <w:tcBorders>
              <w:top w:val="single" w:sz="4" w:space="0" w:color="auto"/>
              <w:left w:val="single" w:sz="4" w:space="0" w:color="auto"/>
            </w:tcBorders>
            <w:shd w:val="clear" w:color="auto" w:fill="FFFFFF"/>
            <w:vAlign w:val="center"/>
          </w:tcPr>
          <w:p w14:paraId="7B7FE5AC" w14:textId="77777777" w:rsidR="00A735B8" w:rsidRPr="00A735B8" w:rsidRDefault="00A735B8" w:rsidP="00A735B8">
            <w:pPr>
              <w:autoSpaceDE/>
              <w:autoSpaceDN/>
              <w:jc w:val="center"/>
              <w:rPr>
                <w:rFonts w:eastAsia="Cambria"/>
                <w:color w:val="000000"/>
                <w:sz w:val="20"/>
                <w:szCs w:val="20"/>
                <w:lang w:val="ru-RU" w:bidi="en-US"/>
              </w:rPr>
            </w:pPr>
            <w:r w:rsidRPr="00A735B8">
              <w:rPr>
                <w:rFonts w:eastAsia="Cambria"/>
                <w:b/>
                <w:bCs/>
                <w:color w:val="000000"/>
                <w:sz w:val="20"/>
                <w:szCs w:val="20"/>
                <w:lang w:val="ru-RU" w:bidi="en-US"/>
              </w:rPr>
              <w:t>Классы и/или пороговые уровни</w:t>
            </w:r>
          </w:p>
        </w:tc>
        <w:tc>
          <w:tcPr>
            <w:tcW w:w="1752" w:type="dxa"/>
            <w:tcBorders>
              <w:top w:val="single" w:sz="4" w:space="0" w:color="auto"/>
              <w:left w:val="single" w:sz="4" w:space="0" w:color="auto"/>
              <w:right w:val="single" w:sz="4" w:space="0" w:color="auto"/>
            </w:tcBorders>
            <w:shd w:val="clear" w:color="auto" w:fill="FFFFFF"/>
            <w:vAlign w:val="center"/>
          </w:tcPr>
          <w:p w14:paraId="749AED1F" w14:textId="77777777" w:rsidR="00A735B8" w:rsidRPr="00A735B8" w:rsidRDefault="00A735B8" w:rsidP="00A735B8">
            <w:pPr>
              <w:autoSpaceDE/>
              <w:autoSpaceDN/>
              <w:jc w:val="center"/>
              <w:rPr>
                <w:rFonts w:eastAsia="Cambria"/>
                <w:color w:val="000000"/>
                <w:sz w:val="20"/>
                <w:szCs w:val="20"/>
                <w:lang w:val="ru-RU" w:bidi="en-US"/>
              </w:rPr>
            </w:pPr>
            <w:r w:rsidRPr="00A735B8">
              <w:rPr>
                <w:rFonts w:eastAsia="Cambria"/>
                <w:b/>
                <w:bCs/>
                <w:color w:val="000000"/>
                <w:sz w:val="20"/>
                <w:szCs w:val="20"/>
                <w:lang w:val="ru-RU" w:bidi="en-US"/>
              </w:rPr>
              <w:t>Примечания</w:t>
            </w:r>
          </w:p>
        </w:tc>
      </w:tr>
      <w:tr w:rsidR="00A735B8" w:rsidRPr="00A735B8" w14:paraId="544DA9ED" w14:textId="77777777" w:rsidTr="00A735B8">
        <w:trPr>
          <w:trHeight w:hRule="exact" w:val="1656"/>
          <w:jc w:val="center"/>
        </w:trPr>
        <w:tc>
          <w:tcPr>
            <w:tcW w:w="2434" w:type="dxa"/>
            <w:tcBorders>
              <w:top w:val="single" w:sz="4" w:space="0" w:color="auto"/>
              <w:left w:val="single" w:sz="4" w:space="0" w:color="auto"/>
            </w:tcBorders>
            <w:shd w:val="clear" w:color="auto" w:fill="FFFFFF"/>
          </w:tcPr>
          <w:p w14:paraId="4F5AFBB8" w14:textId="77777777" w:rsidR="00A735B8" w:rsidRPr="00A735B8" w:rsidRDefault="00A735B8" w:rsidP="00A735B8">
            <w:pPr>
              <w:autoSpaceDE/>
              <w:autoSpaceDN/>
              <w:rPr>
                <w:rFonts w:eastAsia="Cambria"/>
                <w:color w:val="000000"/>
                <w:sz w:val="20"/>
                <w:szCs w:val="20"/>
                <w:lang w:val="en-US" w:bidi="en-US"/>
              </w:rPr>
            </w:pPr>
            <w:r w:rsidRPr="00A735B8">
              <w:rPr>
                <w:sz w:val="20"/>
                <w:szCs w:val="20"/>
                <w:lang w:val="ru-RU" w:eastAsia="ru-RU"/>
              </w:rPr>
              <w:t>Прочность на растяжение (арматуры)</w:t>
            </w:r>
          </w:p>
        </w:tc>
        <w:tc>
          <w:tcPr>
            <w:tcW w:w="3984" w:type="dxa"/>
            <w:tcBorders>
              <w:top w:val="single" w:sz="4" w:space="0" w:color="auto"/>
              <w:left w:val="single" w:sz="4" w:space="0" w:color="auto"/>
            </w:tcBorders>
            <w:shd w:val="clear" w:color="auto" w:fill="FFFFFF"/>
            <w:vAlign w:val="center"/>
          </w:tcPr>
          <w:p w14:paraId="7077ABB7"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lang w:val="ru-RU" w:bidi="en-US"/>
              </w:rPr>
              <w:t>5.3 Размеры (длина, ширина, высота профиля, размеры проволоки, шаг проволок)</w:t>
            </w:r>
          </w:p>
          <w:p w14:paraId="3A037E92"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lang w:val="ru-RU" w:bidi="en-US"/>
              </w:rPr>
              <w:t>5.4.1.1 Характеристический предел текучести продольных проволок</w:t>
            </w:r>
          </w:p>
          <w:p w14:paraId="331B80E1"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lang w:val="ru-RU" w:bidi="en-US"/>
              </w:rPr>
              <w:t>5.4.1.2 Пластичность продольных проволок</w:t>
            </w:r>
          </w:p>
          <w:p w14:paraId="412C0969" w14:textId="77777777" w:rsidR="00A735B8" w:rsidRPr="00A735B8" w:rsidRDefault="00A735B8" w:rsidP="00A735B8">
            <w:pPr>
              <w:tabs>
                <w:tab w:val="left" w:pos="662"/>
              </w:tabs>
              <w:autoSpaceDE/>
              <w:autoSpaceDN/>
              <w:jc w:val="both"/>
              <w:rPr>
                <w:rFonts w:eastAsia="Cambria"/>
                <w:color w:val="000000"/>
                <w:sz w:val="20"/>
                <w:szCs w:val="20"/>
                <w:lang w:val="ru-RU" w:bidi="en-US"/>
              </w:rPr>
            </w:pPr>
            <w:r w:rsidRPr="00A735B8">
              <w:rPr>
                <w:rFonts w:eastAsia="Cambria"/>
                <w:color w:val="000000"/>
                <w:sz w:val="20"/>
                <w:szCs w:val="20"/>
                <w:lang w:val="ru-RU" w:bidi="en-US"/>
              </w:rPr>
              <w:t>5.4.1.3 Характеристический предел текучести поперечных проволок</w:t>
            </w:r>
          </w:p>
        </w:tc>
        <w:tc>
          <w:tcPr>
            <w:tcW w:w="1258" w:type="dxa"/>
            <w:tcBorders>
              <w:top w:val="single" w:sz="4" w:space="0" w:color="auto"/>
              <w:left w:val="single" w:sz="4" w:space="0" w:color="auto"/>
            </w:tcBorders>
            <w:shd w:val="clear" w:color="auto" w:fill="FFFFFF"/>
          </w:tcPr>
          <w:p w14:paraId="5171DA89"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lang w:val="ru-RU" w:bidi="en-US"/>
              </w:rPr>
              <w:t>Отсутствуют</w:t>
            </w:r>
          </w:p>
        </w:tc>
        <w:tc>
          <w:tcPr>
            <w:tcW w:w="1752" w:type="dxa"/>
            <w:tcBorders>
              <w:top w:val="single" w:sz="4" w:space="0" w:color="auto"/>
              <w:left w:val="single" w:sz="4" w:space="0" w:color="auto"/>
              <w:right w:val="single" w:sz="4" w:space="0" w:color="auto"/>
            </w:tcBorders>
            <w:shd w:val="clear" w:color="auto" w:fill="FFFFFF"/>
            <w:vAlign w:val="center"/>
          </w:tcPr>
          <w:p w14:paraId="17D987FF" w14:textId="77777777" w:rsidR="00A735B8" w:rsidRP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мм</w:t>
            </w:r>
          </w:p>
          <w:p w14:paraId="0F430D64" w14:textId="77777777" w:rsidR="00A735B8" w:rsidRP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Н/мм</w:t>
            </w:r>
            <w:r w:rsidRPr="00A735B8">
              <w:rPr>
                <w:rFonts w:eastAsia="Cambria"/>
                <w:color w:val="000000"/>
                <w:sz w:val="20"/>
                <w:szCs w:val="20"/>
                <w:vertAlign w:val="superscript"/>
                <w:lang w:val="ru-RU" w:bidi="en-US"/>
              </w:rPr>
              <w:t>2</w:t>
            </w:r>
          </w:p>
          <w:p w14:paraId="1A65814F" w14:textId="77777777" w:rsidR="00A735B8" w:rsidRP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Категория</w:t>
            </w:r>
          </w:p>
          <w:p w14:paraId="431E6E38" w14:textId="77777777" w:rsidR="00A735B8" w:rsidRP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Н/мм</w:t>
            </w:r>
            <w:r w:rsidRPr="00A735B8">
              <w:rPr>
                <w:rFonts w:eastAsia="Cambria"/>
                <w:color w:val="000000"/>
                <w:sz w:val="20"/>
                <w:szCs w:val="20"/>
                <w:vertAlign w:val="superscript"/>
                <w:lang w:val="ru-RU" w:bidi="en-US"/>
              </w:rPr>
              <w:t>2</w:t>
            </w:r>
          </w:p>
          <w:p w14:paraId="01772EDE" w14:textId="77777777" w:rsidR="00A735B8" w:rsidRPr="00A735B8" w:rsidRDefault="00A735B8" w:rsidP="00A735B8">
            <w:pPr>
              <w:autoSpaceDE/>
              <w:autoSpaceDN/>
              <w:rPr>
                <w:rFonts w:eastAsia="Cambria"/>
                <w:color w:val="000000"/>
                <w:sz w:val="20"/>
                <w:szCs w:val="20"/>
                <w:lang w:val="ru-RU" w:bidi="en-US"/>
              </w:rPr>
            </w:pPr>
          </w:p>
        </w:tc>
      </w:tr>
      <w:tr w:rsidR="00A735B8" w:rsidRPr="00A735B8" w14:paraId="0519B842" w14:textId="77777777" w:rsidTr="00A735B8">
        <w:trPr>
          <w:trHeight w:hRule="exact" w:val="1127"/>
          <w:jc w:val="center"/>
        </w:trPr>
        <w:tc>
          <w:tcPr>
            <w:tcW w:w="2434" w:type="dxa"/>
            <w:tcBorders>
              <w:top w:val="single" w:sz="4" w:space="0" w:color="auto"/>
              <w:left w:val="single" w:sz="4" w:space="0" w:color="auto"/>
            </w:tcBorders>
            <w:shd w:val="clear" w:color="auto" w:fill="FFFFFF"/>
          </w:tcPr>
          <w:p w14:paraId="427CDA8A" w14:textId="77777777" w:rsidR="00A735B8" w:rsidRPr="00A735B8" w:rsidRDefault="00A735B8" w:rsidP="00A735B8">
            <w:pPr>
              <w:autoSpaceDE/>
              <w:autoSpaceDN/>
              <w:rPr>
                <w:rFonts w:eastAsia="Cambria"/>
                <w:color w:val="000000"/>
                <w:sz w:val="20"/>
                <w:szCs w:val="20"/>
                <w:lang w:val="en-US" w:bidi="en-US"/>
              </w:rPr>
            </w:pPr>
            <w:r w:rsidRPr="00A735B8">
              <w:rPr>
                <w:sz w:val="20"/>
                <w:szCs w:val="20"/>
                <w:lang w:val="ru-RU" w:eastAsia="ru-RU"/>
              </w:rPr>
              <w:t>Прочность сцепления</w:t>
            </w:r>
          </w:p>
        </w:tc>
        <w:tc>
          <w:tcPr>
            <w:tcW w:w="3984" w:type="dxa"/>
            <w:tcBorders>
              <w:top w:val="single" w:sz="4" w:space="0" w:color="auto"/>
              <w:left w:val="single" w:sz="4" w:space="0" w:color="auto"/>
            </w:tcBorders>
            <w:shd w:val="clear" w:color="auto" w:fill="FFFFFF"/>
            <w:vAlign w:val="bottom"/>
          </w:tcPr>
          <w:p w14:paraId="4AD8C596"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lang w:val="ru-RU" w:bidi="en-US"/>
              </w:rPr>
              <w:t xml:space="preserve">5.5 Прочность сцепления, длина соединения и длина </w:t>
            </w:r>
            <w:proofErr w:type="spellStart"/>
            <w:r w:rsidRPr="00A735B8">
              <w:rPr>
                <w:rFonts w:eastAsia="Cambria"/>
                <w:color w:val="000000"/>
                <w:sz w:val="20"/>
                <w:szCs w:val="20"/>
                <w:lang w:val="ru-RU" w:bidi="en-US"/>
              </w:rPr>
              <w:t>анкеровки</w:t>
            </w:r>
            <w:proofErr w:type="spellEnd"/>
            <w:r w:rsidRPr="00A735B8">
              <w:rPr>
                <w:rFonts w:eastAsia="Cambria"/>
                <w:color w:val="000000"/>
                <w:sz w:val="20"/>
                <w:szCs w:val="20"/>
                <w:lang w:val="ru-RU" w:bidi="en-US"/>
              </w:rPr>
              <w:t xml:space="preserve"> для указанных комбинаций строительных и кладочных элементов</w:t>
            </w:r>
          </w:p>
          <w:p w14:paraId="7920E315"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lang w:val="ru-RU" w:bidi="en-US"/>
              </w:rPr>
              <w:t>5.4.1.4 Допустимая нагрузка на сдвиг сварных швов</w:t>
            </w:r>
          </w:p>
        </w:tc>
        <w:tc>
          <w:tcPr>
            <w:tcW w:w="1258" w:type="dxa"/>
            <w:tcBorders>
              <w:top w:val="single" w:sz="4" w:space="0" w:color="auto"/>
              <w:left w:val="single" w:sz="4" w:space="0" w:color="auto"/>
            </w:tcBorders>
            <w:shd w:val="clear" w:color="auto" w:fill="FFFFFF"/>
          </w:tcPr>
          <w:p w14:paraId="7DB4836D" w14:textId="77777777" w:rsidR="00A735B8" w:rsidRPr="00A735B8" w:rsidRDefault="00A735B8" w:rsidP="00A735B8">
            <w:pPr>
              <w:autoSpaceDE/>
              <w:autoSpaceDN/>
              <w:jc w:val="both"/>
              <w:rPr>
                <w:rFonts w:eastAsia="Cambria"/>
                <w:color w:val="000000"/>
                <w:sz w:val="20"/>
                <w:szCs w:val="20"/>
                <w:lang w:val="en-US" w:bidi="en-US"/>
              </w:rPr>
            </w:pPr>
            <w:proofErr w:type="spellStart"/>
            <w:r w:rsidRPr="00A735B8">
              <w:rPr>
                <w:rFonts w:eastAsia="Cambria"/>
                <w:color w:val="000000"/>
                <w:sz w:val="20"/>
                <w:szCs w:val="20"/>
                <w:lang w:val="en-US" w:bidi="en-US"/>
              </w:rPr>
              <w:t>Отсутствуют</w:t>
            </w:r>
            <w:proofErr w:type="spellEnd"/>
          </w:p>
        </w:tc>
        <w:tc>
          <w:tcPr>
            <w:tcW w:w="1752" w:type="dxa"/>
            <w:tcBorders>
              <w:top w:val="single" w:sz="4" w:space="0" w:color="auto"/>
              <w:left w:val="single" w:sz="4" w:space="0" w:color="auto"/>
              <w:right w:val="single" w:sz="4" w:space="0" w:color="auto"/>
            </w:tcBorders>
            <w:shd w:val="clear" w:color="auto" w:fill="FFFFFF"/>
          </w:tcPr>
          <w:p w14:paraId="1122F4E5" w14:textId="77777777" w:rsidR="00A735B8" w:rsidRP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кН</w:t>
            </w:r>
            <w:r w:rsidRPr="00A735B8">
              <w:rPr>
                <w:rFonts w:eastAsia="Cambria"/>
                <w:color w:val="000000"/>
                <w:sz w:val="20"/>
                <w:szCs w:val="20"/>
                <w:lang w:val="en-US" w:bidi="en-US"/>
              </w:rPr>
              <w:t xml:space="preserve">, </w:t>
            </w:r>
            <w:r w:rsidRPr="00A735B8">
              <w:rPr>
                <w:rFonts w:eastAsia="Cambria"/>
                <w:color w:val="000000"/>
                <w:sz w:val="20"/>
                <w:szCs w:val="20"/>
                <w:lang w:val="ru-RU" w:bidi="en-US"/>
              </w:rPr>
              <w:t>мм</w:t>
            </w:r>
          </w:p>
        </w:tc>
      </w:tr>
      <w:tr w:rsidR="00A735B8" w:rsidRPr="00A735B8" w14:paraId="504B0BDA" w14:textId="77777777" w:rsidTr="00A735B8">
        <w:trPr>
          <w:trHeight w:hRule="exact" w:val="898"/>
          <w:jc w:val="center"/>
        </w:trPr>
        <w:tc>
          <w:tcPr>
            <w:tcW w:w="2434" w:type="dxa"/>
            <w:tcBorders>
              <w:top w:val="single" w:sz="4" w:space="0" w:color="auto"/>
              <w:left w:val="single" w:sz="4" w:space="0" w:color="auto"/>
            </w:tcBorders>
            <w:shd w:val="clear" w:color="auto" w:fill="FFFFFF"/>
          </w:tcPr>
          <w:p w14:paraId="46BE5EE5" w14:textId="77777777" w:rsidR="00A735B8" w:rsidRPr="00A735B8" w:rsidRDefault="00A735B8" w:rsidP="00A735B8">
            <w:pPr>
              <w:autoSpaceDE/>
              <w:autoSpaceDN/>
              <w:rPr>
                <w:rFonts w:eastAsia="Cambria"/>
                <w:color w:val="000000"/>
                <w:sz w:val="20"/>
                <w:szCs w:val="20"/>
                <w:lang w:val="ru-RU" w:bidi="en-US"/>
              </w:rPr>
            </w:pPr>
            <w:r w:rsidRPr="00A735B8">
              <w:rPr>
                <w:sz w:val="20"/>
                <w:szCs w:val="20"/>
                <w:lang w:val="ru-RU" w:eastAsia="ru-RU"/>
              </w:rPr>
              <w:t>Стойкость эксплуатационных характеристик (от коррозии)</w:t>
            </w:r>
          </w:p>
        </w:tc>
        <w:tc>
          <w:tcPr>
            <w:tcW w:w="3984" w:type="dxa"/>
            <w:tcBorders>
              <w:top w:val="single" w:sz="4" w:space="0" w:color="auto"/>
              <w:left w:val="single" w:sz="4" w:space="0" w:color="auto"/>
            </w:tcBorders>
            <w:shd w:val="clear" w:color="auto" w:fill="FFFFFF"/>
          </w:tcPr>
          <w:p w14:paraId="104B4366" w14:textId="77777777" w:rsidR="00A735B8" w:rsidRPr="00A735B8" w:rsidRDefault="00A735B8" w:rsidP="00A735B8">
            <w:pPr>
              <w:autoSpaceDE/>
              <w:autoSpaceDN/>
              <w:jc w:val="both"/>
              <w:rPr>
                <w:rFonts w:eastAsia="Cambria"/>
                <w:color w:val="000000"/>
                <w:sz w:val="20"/>
                <w:szCs w:val="20"/>
                <w:lang w:val="en-US" w:bidi="en-US"/>
              </w:rPr>
            </w:pPr>
            <w:r w:rsidRPr="00A735B8">
              <w:rPr>
                <w:rFonts w:eastAsia="Cambria"/>
                <w:color w:val="000000"/>
                <w:sz w:val="20"/>
                <w:szCs w:val="20"/>
                <w:lang w:val="en-US" w:bidi="en-US"/>
              </w:rPr>
              <w:t xml:space="preserve">5.6 </w:t>
            </w:r>
            <w:proofErr w:type="spellStart"/>
            <w:r w:rsidRPr="00A735B8">
              <w:rPr>
                <w:rFonts w:eastAsia="Cambria"/>
                <w:color w:val="000000"/>
                <w:sz w:val="20"/>
                <w:szCs w:val="20"/>
                <w:lang w:val="en-US" w:bidi="en-US"/>
              </w:rPr>
              <w:t>Долговечность</w:t>
            </w:r>
            <w:proofErr w:type="spellEnd"/>
          </w:p>
        </w:tc>
        <w:tc>
          <w:tcPr>
            <w:tcW w:w="1258" w:type="dxa"/>
            <w:tcBorders>
              <w:top w:val="single" w:sz="4" w:space="0" w:color="auto"/>
              <w:left w:val="single" w:sz="4" w:space="0" w:color="auto"/>
            </w:tcBorders>
            <w:shd w:val="clear" w:color="auto" w:fill="FFFFFF"/>
          </w:tcPr>
          <w:p w14:paraId="3265491E" w14:textId="77777777" w:rsidR="00A735B8" w:rsidRPr="00A735B8" w:rsidRDefault="00A735B8" w:rsidP="00A735B8">
            <w:pPr>
              <w:autoSpaceDE/>
              <w:autoSpaceDN/>
              <w:rPr>
                <w:rFonts w:eastAsia="Courier New"/>
                <w:color w:val="000000"/>
                <w:sz w:val="20"/>
                <w:szCs w:val="20"/>
                <w:lang w:val="en-US" w:bidi="en-US"/>
              </w:rPr>
            </w:pPr>
          </w:p>
        </w:tc>
        <w:tc>
          <w:tcPr>
            <w:tcW w:w="1752" w:type="dxa"/>
            <w:tcBorders>
              <w:top w:val="single" w:sz="4" w:space="0" w:color="auto"/>
              <w:left w:val="single" w:sz="4" w:space="0" w:color="auto"/>
              <w:right w:val="single" w:sz="4" w:space="0" w:color="auto"/>
            </w:tcBorders>
            <w:shd w:val="clear" w:color="auto" w:fill="FFFFFF"/>
            <w:vAlign w:val="bottom"/>
          </w:tcPr>
          <w:p w14:paraId="2E765A16" w14:textId="77777777" w:rsid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Справочник по материалу/</w:t>
            </w:r>
          </w:p>
          <w:p w14:paraId="72B2CC0D" w14:textId="348D5EB0" w:rsidR="00A735B8" w:rsidRPr="00A735B8" w:rsidRDefault="00A735B8" w:rsidP="00A735B8">
            <w:pPr>
              <w:autoSpaceDE/>
              <w:autoSpaceDN/>
              <w:rPr>
                <w:rFonts w:eastAsia="Cambria"/>
                <w:color w:val="000000"/>
                <w:sz w:val="20"/>
                <w:szCs w:val="20"/>
                <w:lang w:val="ru-RU" w:bidi="en-US"/>
              </w:rPr>
            </w:pPr>
            <w:r w:rsidRPr="00A735B8">
              <w:rPr>
                <w:rFonts w:eastAsia="Cambria"/>
                <w:color w:val="000000"/>
                <w:sz w:val="20"/>
                <w:szCs w:val="20"/>
                <w:lang w:val="ru-RU" w:bidi="en-US"/>
              </w:rPr>
              <w:t>покрытию; марка стали</w:t>
            </w:r>
            <w:r w:rsidRPr="00A735B8">
              <w:rPr>
                <w:rFonts w:eastAsia="Cambria"/>
                <w:color w:val="000000"/>
                <w:sz w:val="20"/>
                <w:szCs w:val="20"/>
                <w:vertAlign w:val="superscript"/>
                <w:lang w:val="en-US" w:bidi="en-US"/>
              </w:rPr>
              <w:t>a</w:t>
            </w:r>
          </w:p>
        </w:tc>
      </w:tr>
      <w:tr w:rsidR="00A735B8" w:rsidRPr="00A735B8" w14:paraId="18C5C9FE" w14:textId="77777777" w:rsidTr="001A61F2">
        <w:trPr>
          <w:trHeight w:hRule="exact" w:val="365"/>
          <w:jc w:val="center"/>
        </w:trPr>
        <w:tc>
          <w:tcPr>
            <w:tcW w:w="2434" w:type="dxa"/>
            <w:tcBorders>
              <w:top w:val="single" w:sz="4" w:space="0" w:color="auto"/>
              <w:left w:val="single" w:sz="4" w:space="0" w:color="auto"/>
            </w:tcBorders>
            <w:shd w:val="clear" w:color="auto" w:fill="FFFFFF"/>
          </w:tcPr>
          <w:p w14:paraId="6A129138" w14:textId="77777777" w:rsidR="00A735B8" w:rsidRPr="00A735B8" w:rsidRDefault="00A735B8" w:rsidP="00A735B8">
            <w:pPr>
              <w:autoSpaceDE/>
              <w:autoSpaceDN/>
              <w:rPr>
                <w:rFonts w:eastAsia="Cambria"/>
                <w:color w:val="000000"/>
                <w:sz w:val="20"/>
                <w:szCs w:val="20"/>
                <w:lang w:val="en-US" w:bidi="en-US"/>
              </w:rPr>
            </w:pPr>
            <w:r w:rsidRPr="00A735B8">
              <w:rPr>
                <w:sz w:val="20"/>
                <w:szCs w:val="20"/>
                <w:lang w:val="ru-RU" w:eastAsia="ru-RU"/>
              </w:rPr>
              <w:t>Опасные вещества</w:t>
            </w:r>
          </w:p>
        </w:tc>
        <w:tc>
          <w:tcPr>
            <w:tcW w:w="3984" w:type="dxa"/>
            <w:tcBorders>
              <w:top w:val="single" w:sz="4" w:space="0" w:color="auto"/>
              <w:left w:val="single" w:sz="4" w:space="0" w:color="auto"/>
            </w:tcBorders>
            <w:shd w:val="clear" w:color="auto" w:fill="FFFFFF"/>
            <w:vAlign w:val="center"/>
          </w:tcPr>
          <w:p w14:paraId="655A082E" w14:textId="77777777" w:rsidR="00A735B8" w:rsidRPr="00A735B8" w:rsidRDefault="00A735B8" w:rsidP="00A735B8">
            <w:pPr>
              <w:autoSpaceDE/>
              <w:autoSpaceDN/>
              <w:jc w:val="both"/>
              <w:rPr>
                <w:rFonts w:eastAsia="Cambria"/>
                <w:color w:val="000000"/>
                <w:sz w:val="20"/>
                <w:szCs w:val="20"/>
                <w:lang w:val="en-US" w:bidi="en-US"/>
              </w:rPr>
            </w:pPr>
            <w:r w:rsidRPr="00A735B8">
              <w:rPr>
                <w:rFonts w:eastAsia="Cambria"/>
                <w:color w:val="000000"/>
                <w:sz w:val="20"/>
                <w:szCs w:val="20"/>
                <w:lang w:val="en-US" w:bidi="en-US"/>
              </w:rPr>
              <w:t>5.7</w:t>
            </w:r>
          </w:p>
        </w:tc>
        <w:tc>
          <w:tcPr>
            <w:tcW w:w="1258" w:type="dxa"/>
            <w:tcBorders>
              <w:top w:val="single" w:sz="4" w:space="0" w:color="auto"/>
              <w:left w:val="single" w:sz="4" w:space="0" w:color="auto"/>
            </w:tcBorders>
            <w:shd w:val="clear" w:color="auto" w:fill="FFFFFF"/>
            <w:vAlign w:val="center"/>
          </w:tcPr>
          <w:p w14:paraId="49F8A9B2" w14:textId="77777777" w:rsidR="00A735B8" w:rsidRPr="00A735B8" w:rsidRDefault="00A735B8" w:rsidP="00A735B8">
            <w:pPr>
              <w:autoSpaceDE/>
              <w:autoSpaceDN/>
              <w:jc w:val="both"/>
              <w:rPr>
                <w:rFonts w:eastAsia="Cambria"/>
                <w:color w:val="000000"/>
                <w:sz w:val="20"/>
                <w:szCs w:val="20"/>
                <w:lang w:val="en-US" w:bidi="en-US"/>
              </w:rPr>
            </w:pPr>
            <w:proofErr w:type="spellStart"/>
            <w:r w:rsidRPr="00A735B8">
              <w:rPr>
                <w:rFonts w:eastAsia="Cambria"/>
                <w:color w:val="000000"/>
                <w:sz w:val="20"/>
                <w:szCs w:val="20"/>
                <w:lang w:val="en-US" w:bidi="en-US"/>
              </w:rPr>
              <w:t>Отсутствуют</w:t>
            </w:r>
            <w:proofErr w:type="spellEnd"/>
          </w:p>
        </w:tc>
        <w:tc>
          <w:tcPr>
            <w:tcW w:w="1752" w:type="dxa"/>
            <w:tcBorders>
              <w:top w:val="single" w:sz="4" w:space="0" w:color="auto"/>
              <w:left w:val="single" w:sz="4" w:space="0" w:color="auto"/>
              <w:right w:val="single" w:sz="4" w:space="0" w:color="auto"/>
            </w:tcBorders>
            <w:shd w:val="clear" w:color="auto" w:fill="FFFFFF"/>
          </w:tcPr>
          <w:p w14:paraId="6392FB76" w14:textId="77777777" w:rsidR="00A735B8" w:rsidRPr="00A735B8" w:rsidRDefault="00A735B8" w:rsidP="00A735B8">
            <w:pPr>
              <w:autoSpaceDE/>
              <w:autoSpaceDN/>
              <w:rPr>
                <w:rFonts w:eastAsia="Courier New"/>
                <w:color w:val="000000"/>
                <w:sz w:val="20"/>
                <w:szCs w:val="20"/>
                <w:lang w:val="en-US" w:bidi="en-US"/>
              </w:rPr>
            </w:pPr>
          </w:p>
        </w:tc>
      </w:tr>
      <w:tr w:rsidR="00A735B8" w:rsidRPr="00A735B8" w14:paraId="75DA584E" w14:textId="77777777" w:rsidTr="001A61F2">
        <w:trPr>
          <w:trHeight w:hRule="exact" w:val="765"/>
          <w:jc w:val="center"/>
        </w:trPr>
        <w:tc>
          <w:tcPr>
            <w:tcW w:w="942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76E2CCDE" w14:textId="77777777" w:rsidR="00A735B8" w:rsidRPr="00A735B8" w:rsidRDefault="00A735B8" w:rsidP="00A735B8">
            <w:pPr>
              <w:autoSpaceDE/>
              <w:autoSpaceDN/>
              <w:jc w:val="both"/>
              <w:rPr>
                <w:rFonts w:eastAsia="Cambria"/>
                <w:color w:val="000000"/>
                <w:sz w:val="20"/>
                <w:szCs w:val="20"/>
                <w:lang w:val="ru-RU" w:bidi="en-US"/>
              </w:rPr>
            </w:pPr>
            <w:r w:rsidRPr="00A735B8">
              <w:rPr>
                <w:rFonts w:eastAsia="Cambria"/>
                <w:color w:val="000000"/>
                <w:sz w:val="20"/>
                <w:szCs w:val="20"/>
                <w:vertAlign w:val="superscript"/>
                <w:lang w:val="en-US" w:bidi="en-US"/>
              </w:rPr>
              <w:t>a</w:t>
            </w:r>
            <w:r w:rsidRPr="00A735B8">
              <w:rPr>
                <w:rFonts w:eastAsia="Cambria"/>
                <w:color w:val="000000"/>
                <w:sz w:val="20"/>
                <w:szCs w:val="20"/>
                <w:lang w:val="ru-RU" w:bidi="en-US"/>
              </w:rPr>
              <w:t xml:space="preserve"> Устойчивость эксплуатационных характеристик к коррозии зависит как от условий воздействия на кладку, так и от спецификации материала/покрытия. Настоящий европейский стандарт следует современному уровню техники, предоставляя спецификации материалов/покрытий, соответствующие.</w:t>
            </w:r>
          </w:p>
        </w:tc>
      </w:tr>
    </w:tbl>
    <w:p w14:paraId="79A36182" w14:textId="77777777" w:rsidR="00A735B8" w:rsidRPr="009A61A1" w:rsidRDefault="00A735B8" w:rsidP="009A61A1">
      <w:pPr>
        <w:spacing w:line="237" w:lineRule="auto"/>
        <w:ind w:firstLine="567"/>
        <w:jc w:val="both"/>
        <w:rPr>
          <w:bCs/>
          <w:sz w:val="24"/>
          <w:lang w:val="ru-RU"/>
        </w:rPr>
      </w:pPr>
    </w:p>
    <w:p w14:paraId="76399390" w14:textId="77777777" w:rsidR="009A61A1" w:rsidRPr="009A61A1" w:rsidRDefault="009A61A1" w:rsidP="009A61A1">
      <w:pPr>
        <w:spacing w:line="237" w:lineRule="auto"/>
        <w:ind w:firstLine="567"/>
        <w:jc w:val="both"/>
        <w:rPr>
          <w:bCs/>
          <w:sz w:val="24"/>
          <w:lang w:val="ru-RU"/>
        </w:rPr>
      </w:pPr>
    </w:p>
    <w:p w14:paraId="33B256E7" w14:textId="77777777" w:rsidR="004F6B9D" w:rsidRPr="004F6B9D" w:rsidRDefault="004F6B9D" w:rsidP="004F6B9D">
      <w:pPr>
        <w:spacing w:line="237" w:lineRule="auto"/>
        <w:ind w:firstLine="567"/>
        <w:jc w:val="both"/>
        <w:rPr>
          <w:b/>
          <w:bCs/>
          <w:sz w:val="24"/>
          <w:lang w:val="ru-RU"/>
        </w:rPr>
      </w:pPr>
      <w:r w:rsidRPr="004F6B9D">
        <w:rPr>
          <w:b/>
          <w:bCs/>
          <w:sz w:val="24"/>
          <w:lang w:val="ru-RU"/>
        </w:rPr>
        <w:lastRenderedPageBreak/>
        <w:t>ZA.2 Система оценки и проверки постоянства характеристик (AVCP)</w:t>
      </w:r>
    </w:p>
    <w:p w14:paraId="167DC667" w14:textId="77777777" w:rsidR="004F6B9D" w:rsidRDefault="004F6B9D" w:rsidP="004F6B9D">
      <w:pPr>
        <w:spacing w:line="237" w:lineRule="auto"/>
        <w:ind w:firstLine="567"/>
        <w:jc w:val="both"/>
        <w:rPr>
          <w:bCs/>
          <w:sz w:val="24"/>
          <w:lang w:val="ru-RU"/>
        </w:rPr>
      </w:pPr>
    </w:p>
    <w:p w14:paraId="5BBCB3E2" w14:textId="6EFA21E3" w:rsidR="004F6B9D" w:rsidRPr="004F6B9D" w:rsidRDefault="004F6B9D" w:rsidP="004F6B9D">
      <w:pPr>
        <w:spacing w:line="237" w:lineRule="auto"/>
        <w:ind w:firstLine="567"/>
        <w:jc w:val="both"/>
        <w:rPr>
          <w:bCs/>
          <w:sz w:val="24"/>
          <w:lang w:val="ru-RU"/>
        </w:rPr>
      </w:pPr>
      <w:r w:rsidRPr="004F6B9D">
        <w:rPr>
          <w:bCs/>
          <w:sz w:val="24"/>
          <w:lang w:val="ru-RU"/>
        </w:rPr>
        <w:t xml:space="preserve">Система (системы) армирования швов кроватей AVCP, указанная в </w:t>
      </w:r>
      <w:r>
        <w:rPr>
          <w:bCs/>
          <w:sz w:val="24"/>
          <w:lang w:val="ru-RU"/>
        </w:rPr>
        <w:t>т</w:t>
      </w:r>
      <w:r w:rsidRPr="004F6B9D">
        <w:rPr>
          <w:bCs/>
          <w:sz w:val="24"/>
          <w:lang w:val="ru-RU"/>
        </w:rPr>
        <w:t>аблице ZA.1, может быть найдена в правовом акте (актах) ЕС, принятом ЕС: Директива 89/106/EEC (CPD), Приложение III.2. (</w:t>
      </w:r>
      <w:proofErr w:type="spellStart"/>
      <w:r w:rsidRPr="004F6B9D">
        <w:rPr>
          <w:bCs/>
          <w:sz w:val="24"/>
          <w:lang w:val="ru-RU"/>
        </w:rPr>
        <w:t>ii</w:t>
      </w:r>
      <w:proofErr w:type="spellEnd"/>
      <w:r w:rsidRPr="004F6B9D">
        <w:rPr>
          <w:bCs/>
          <w:sz w:val="24"/>
          <w:lang w:val="ru-RU"/>
        </w:rPr>
        <w:t>), Второй вариант.</w:t>
      </w:r>
    </w:p>
    <w:p w14:paraId="714DC861" w14:textId="77777777" w:rsidR="004F6B9D" w:rsidRPr="004F6B9D" w:rsidRDefault="004F6B9D" w:rsidP="004F6B9D">
      <w:pPr>
        <w:spacing w:line="237" w:lineRule="auto"/>
        <w:ind w:firstLine="567"/>
        <w:jc w:val="both"/>
        <w:rPr>
          <w:bCs/>
          <w:sz w:val="24"/>
          <w:lang w:val="ru-RU"/>
        </w:rPr>
      </w:pPr>
      <w:proofErr w:type="spellStart"/>
      <w:r w:rsidRPr="004F6B9D">
        <w:rPr>
          <w:bCs/>
          <w:sz w:val="24"/>
          <w:lang w:val="ru-RU"/>
        </w:rPr>
        <w:t>Микропредприятиям</w:t>
      </w:r>
      <w:proofErr w:type="spellEnd"/>
      <w:r w:rsidRPr="004F6B9D">
        <w:rPr>
          <w:bCs/>
          <w:sz w:val="24"/>
          <w:lang w:val="ru-RU"/>
        </w:rPr>
        <w:t xml:space="preserve"> разрешается обрабатывать ты по системе 3 AVCP, на которые распространяется настоящий стандарт, в соответствии с системой 4 AVCP, применяя эту упрощенную процедуру с ее условиями, как это предусмотрено в статье 37 Регламента (ЕС) № 305/2011.</w:t>
      </w:r>
    </w:p>
    <w:p w14:paraId="500D24ED" w14:textId="77777777" w:rsidR="004F6B9D" w:rsidRPr="004F6B9D" w:rsidRDefault="004F6B9D" w:rsidP="004F6B9D">
      <w:pPr>
        <w:spacing w:line="237" w:lineRule="auto"/>
        <w:ind w:firstLine="567"/>
        <w:jc w:val="both"/>
        <w:rPr>
          <w:bCs/>
          <w:sz w:val="24"/>
          <w:lang w:val="ru-RU"/>
        </w:rPr>
      </w:pPr>
    </w:p>
    <w:p w14:paraId="234E8352" w14:textId="77777777" w:rsidR="004F6B9D" w:rsidRPr="004F6B9D" w:rsidRDefault="004F6B9D" w:rsidP="004F6B9D">
      <w:pPr>
        <w:spacing w:line="237" w:lineRule="auto"/>
        <w:ind w:firstLine="567"/>
        <w:jc w:val="both"/>
        <w:rPr>
          <w:b/>
          <w:bCs/>
          <w:sz w:val="24"/>
          <w:lang w:val="ru-RU"/>
        </w:rPr>
      </w:pPr>
      <w:r w:rsidRPr="004F6B9D">
        <w:rPr>
          <w:b/>
          <w:bCs/>
          <w:sz w:val="24"/>
          <w:lang w:val="ru-RU"/>
        </w:rPr>
        <w:t>ZA.3 Назначение задач AVCP</w:t>
      </w:r>
    </w:p>
    <w:p w14:paraId="2DE12CD5" w14:textId="77777777" w:rsidR="004F6B9D" w:rsidRDefault="004F6B9D" w:rsidP="004F6B9D">
      <w:pPr>
        <w:spacing w:line="237" w:lineRule="auto"/>
        <w:ind w:firstLine="567"/>
        <w:jc w:val="both"/>
        <w:rPr>
          <w:bCs/>
          <w:sz w:val="24"/>
          <w:lang w:val="ru-RU"/>
        </w:rPr>
      </w:pPr>
    </w:p>
    <w:p w14:paraId="1610B7DC" w14:textId="6E6BD6DC" w:rsidR="004F6B9D" w:rsidRPr="004F6B9D" w:rsidRDefault="004F6B9D" w:rsidP="004F6B9D">
      <w:pPr>
        <w:spacing w:line="237" w:lineRule="auto"/>
        <w:ind w:firstLine="567"/>
        <w:jc w:val="both"/>
        <w:rPr>
          <w:bCs/>
          <w:sz w:val="24"/>
          <w:lang w:val="ru-RU"/>
        </w:rPr>
      </w:pPr>
      <w:r w:rsidRPr="004F6B9D">
        <w:rPr>
          <w:bCs/>
          <w:sz w:val="24"/>
          <w:lang w:val="ru-RU"/>
        </w:rPr>
        <w:t xml:space="preserve">AVCP арматуры швов кровати, как указано в таблице ZA.1, определяется в таблице ZA.2 в результате применения пунктов этого или других европейских стандартов, указанных в ней. Содержание задач, возложенных на нотифицированный орган, должно быть ограничено теми существенными характеристиками, если таковые имеются, как предусмотрено в </w:t>
      </w:r>
      <w:r>
        <w:rPr>
          <w:bCs/>
          <w:sz w:val="24"/>
          <w:lang w:val="ru-RU"/>
        </w:rPr>
        <w:t>п</w:t>
      </w:r>
      <w:r w:rsidRPr="004F6B9D">
        <w:rPr>
          <w:bCs/>
          <w:sz w:val="24"/>
          <w:lang w:val="ru-RU"/>
        </w:rPr>
        <w:t>риложении III соответствующего запроса на стандартизацию, и теми, которые производитель намеревается заявить.</w:t>
      </w:r>
    </w:p>
    <w:p w14:paraId="1A6A28F3" w14:textId="77777777" w:rsidR="004F6B9D" w:rsidRPr="004F6B9D" w:rsidRDefault="004F6B9D" w:rsidP="004F6B9D">
      <w:pPr>
        <w:spacing w:line="237" w:lineRule="auto"/>
        <w:ind w:firstLine="567"/>
        <w:jc w:val="both"/>
        <w:rPr>
          <w:bCs/>
          <w:sz w:val="24"/>
          <w:lang w:val="ru-RU"/>
        </w:rPr>
      </w:pPr>
      <w:r w:rsidRPr="004F6B9D">
        <w:rPr>
          <w:bCs/>
          <w:sz w:val="24"/>
          <w:lang w:val="ru-RU"/>
        </w:rPr>
        <w:t>Принимая во внимание системы AVCP, определенные для изделий и предполагаемого использования, следующие задачи должны быть выполнены производителем и уполномоченным органом, соответственно, для оценки и проверки постоянства характеристик изделия.</w:t>
      </w:r>
    </w:p>
    <w:p w14:paraId="75B1A454" w14:textId="77777777" w:rsidR="004F6B9D" w:rsidRPr="004F6B9D" w:rsidRDefault="004F6B9D" w:rsidP="004F6B9D">
      <w:pPr>
        <w:spacing w:line="237" w:lineRule="auto"/>
        <w:ind w:firstLine="567"/>
        <w:jc w:val="both"/>
        <w:rPr>
          <w:bCs/>
          <w:sz w:val="24"/>
          <w:lang w:val="ru-RU"/>
        </w:rPr>
      </w:pPr>
    </w:p>
    <w:p w14:paraId="3FB493DF" w14:textId="3AFA113E" w:rsidR="009A61A1" w:rsidRPr="004F6B9D" w:rsidRDefault="004F6B9D" w:rsidP="004F6B9D">
      <w:pPr>
        <w:spacing w:line="237" w:lineRule="auto"/>
        <w:jc w:val="center"/>
        <w:rPr>
          <w:b/>
          <w:bCs/>
          <w:sz w:val="24"/>
          <w:lang w:val="ru-RU"/>
        </w:rPr>
      </w:pPr>
      <w:r w:rsidRPr="004F6B9D">
        <w:rPr>
          <w:b/>
          <w:bCs/>
          <w:sz w:val="24"/>
          <w:lang w:val="ru-RU"/>
        </w:rPr>
        <w:t>Таблица ZA.2 — Назначение задач AVCP по армированию стыков постели по системе 3</w:t>
      </w:r>
    </w:p>
    <w:p w14:paraId="0979ABCD" w14:textId="77777777" w:rsidR="009A61A1" w:rsidRPr="009A61A1" w:rsidRDefault="009A61A1" w:rsidP="009A61A1">
      <w:pPr>
        <w:spacing w:line="237" w:lineRule="auto"/>
        <w:ind w:firstLine="567"/>
        <w:jc w:val="both"/>
        <w:rPr>
          <w:bCs/>
          <w:sz w:val="24"/>
          <w:lang w:val="ru-RU"/>
        </w:rPr>
      </w:pPr>
    </w:p>
    <w:tbl>
      <w:tblPr>
        <w:tblOverlap w:val="never"/>
        <w:tblW w:w="9571" w:type="dxa"/>
        <w:jc w:val="center"/>
        <w:tblLayout w:type="fixed"/>
        <w:tblCellMar>
          <w:left w:w="10" w:type="dxa"/>
          <w:right w:w="10" w:type="dxa"/>
        </w:tblCellMar>
        <w:tblLook w:val="04A0" w:firstRow="1" w:lastRow="0" w:firstColumn="1" w:lastColumn="0" w:noHBand="0" w:noVBand="1"/>
      </w:tblPr>
      <w:tblGrid>
        <w:gridCol w:w="1696"/>
        <w:gridCol w:w="2763"/>
        <w:gridCol w:w="2837"/>
        <w:gridCol w:w="2275"/>
      </w:tblGrid>
      <w:tr w:rsidR="004F6B9D" w:rsidRPr="004F6B9D" w14:paraId="4ADCBFF6" w14:textId="77777777" w:rsidTr="004F6B9D">
        <w:trPr>
          <w:trHeight w:hRule="exact" w:val="561"/>
          <w:jc w:val="center"/>
        </w:trPr>
        <w:tc>
          <w:tcPr>
            <w:tcW w:w="4459" w:type="dxa"/>
            <w:gridSpan w:val="2"/>
            <w:tcBorders>
              <w:top w:val="single" w:sz="4" w:space="0" w:color="auto"/>
              <w:left w:val="single" w:sz="4" w:space="0" w:color="auto"/>
              <w:bottom w:val="double" w:sz="4" w:space="0" w:color="auto"/>
            </w:tcBorders>
            <w:shd w:val="clear" w:color="auto" w:fill="FFFFFF"/>
            <w:vAlign w:val="center"/>
          </w:tcPr>
          <w:p w14:paraId="65D2C50F" w14:textId="77777777" w:rsidR="004F6B9D" w:rsidRPr="004F6B9D" w:rsidRDefault="004F6B9D" w:rsidP="004F6B9D">
            <w:pPr>
              <w:autoSpaceDE/>
              <w:autoSpaceDN/>
              <w:jc w:val="center"/>
              <w:rPr>
                <w:rFonts w:eastAsia="Cambria"/>
                <w:color w:val="000000"/>
                <w:sz w:val="20"/>
                <w:szCs w:val="20"/>
                <w:lang w:val="ru-RU" w:bidi="en-US"/>
              </w:rPr>
            </w:pPr>
            <w:r w:rsidRPr="004F6B9D">
              <w:rPr>
                <w:rFonts w:eastAsia="Cambria"/>
                <w:bCs/>
                <w:color w:val="000000"/>
                <w:sz w:val="20"/>
                <w:szCs w:val="20"/>
                <w:lang w:val="ru-RU" w:bidi="en-US"/>
              </w:rPr>
              <w:t>Задачи</w:t>
            </w:r>
          </w:p>
        </w:tc>
        <w:tc>
          <w:tcPr>
            <w:tcW w:w="2837" w:type="dxa"/>
            <w:tcBorders>
              <w:top w:val="single" w:sz="4" w:space="0" w:color="auto"/>
              <w:left w:val="single" w:sz="4" w:space="0" w:color="auto"/>
              <w:bottom w:val="double" w:sz="4" w:space="0" w:color="auto"/>
            </w:tcBorders>
            <w:shd w:val="clear" w:color="auto" w:fill="FFFFFF"/>
            <w:vAlign w:val="center"/>
          </w:tcPr>
          <w:p w14:paraId="61DECA81" w14:textId="77777777" w:rsidR="004F6B9D" w:rsidRPr="004F6B9D" w:rsidRDefault="004F6B9D" w:rsidP="004F6B9D">
            <w:pPr>
              <w:autoSpaceDE/>
              <w:autoSpaceDN/>
              <w:jc w:val="center"/>
              <w:rPr>
                <w:rFonts w:eastAsia="Cambria"/>
                <w:color w:val="000000"/>
                <w:sz w:val="20"/>
                <w:szCs w:val="20"/>
                <w:lang w:val="en-US" w:bidi="en-US"/>
              </w:rPr>
            </w:pPr>
            <w:proofErr w:type="spellStart"/>
            <w:r w:rsidRPr="004F6B9D">
              <w:rPr>
                <w:rFonts w:eastAsia="Cambria"/>
                <w:bCs/>
                <w:color w:val="000000"/>
                <w:sz w:val="20"/>
                <w:szCs w:val="20"/>
                <w:lang w:val="en-US" w:bidi="en-US"/>
              </w:rPr>
              <w:t>Содержание</w:t>
            </w:r>
            <w:proofErr w:type="spellEnd"/>
            <w:r w:rsidRPr="004F6B9D">
              <w:rPr>
                <w:rFonts w:eastAsia="Cambria"/>
                <w:bCs/>
                <w:color w:val="000000"/>
                <w:sz w:val="20"/>
                <w:szCs w:val="20"/>
                <w:lang w:val="en-US" w:bidi="en-US"/>
              </w:rPr>
              <w:t xml:space="preserve"> </w:t>
            </w:r>
            <w:proofErr w:type="spellStart"/>
            <w:r w:rsidRPr="004F6B9D">
              <w:rPr>
                <w:rFonts w:eastAsia="Cambria"/>
                <w:bCs/>
                <w:color w:val="000000"/>
                <w:sz w:val="20"/>
                <w:szCs w:val="20"/>
                <w:lang w:val="en-US" w:bidi="en-US"/>
              </w:rPr>
              <w:t>задания</w:t>
            </w:r>
            <w:proofErr w:type="spellEnd"/>
          </w:p>
        </w:tc>
        <w:tc>
          <w:tcPr>
            <w:tcW w:w="2275" w:type="dxa"/>
            <w:tcBorders>
              <w:top w:val="single" w:sz="4" w:space="0" w:color="auto"/>
              <w:left w:val="single" w:sz="4" w:space="0" w:color="auto"/>
              <w:bottom w:val="double" w:sz="4" w:space="0" w:color="auto"/>
              <w:right w:val="single" w:sz="4" w:space="0" w:color="auto"/>
            </w:tcBorders>
            <w:shd w:val="clear" w:color="auto" w:fill="FFFFFF"/>
            <w:vAlign w:val="bottom"/>
          </w:tcPr>
          <w:p w14:paraId="3B0BB2F2" w14:textId="77777777" w:rsidR="004F6B9D" w:rsidRPr="004F6B9D" w:rsidRDefault="004F6B9D" w:rsidP="004F6B9D">
            <w:pPr>
              <w:autoSpaceDE/>
              <w:autoSpaceDN/>
              <w:jc w:val="center"/>
              <w:rPr>
                <w:rFonts w:eastAsia="Cambria"/>
                <w:color w:val="000000"/>
                <w:sz w:val="20"/>
                <w:szCs w:val="20"/>
                <w:lang w:val="ru-RU" w:bidi="en-US"/>
              </w:rPr>
            </w:pPr>
            <w:r w:rsidRPr="004F6B9D">
              <w:rPr>
                <w:rFonts w:eastAsia="Cambria"/>
                <w:bCs/>
                <w:color w:val="000000"/>
                <w:sz w:val="20"/>
                <w:szCs w:val="20"/>
                <w:lang w:val="ru-RU" w:bidi="en-US"/>
              </w:rPr>
              <w:t>Оценка применимых пунктов о соответствии</w:t>
            </w:r>
          </w:p>
        </w:tc>
      </w:tr>
      <w:tr w:rsidR="004F6B9D" w:rsidRPr="004F6B9D" w14:paraId="2B15706A" w14:textId="77777777" w:rsidTr="004F6B9D">
        <w:trPr>
          <w:trHeight w:hRule="exact" w:val="1867"/>
          <w:jc w:val="center"/>
        </w:trPr>
        <w:tc>
          <w:tcPr>
            <w:tcW w:w="1696" w:type="dxa"/>
            <w:tcBorders>
              <w:top w:val="double" w:sz="4" w:space="0" w:color="auto"/>
              <w:left w:val="single" w:sz="4" w:space="0" w:color="auto"/>
            </w:tcBorders>
            <w:shd w:val="clear" w:color="auto" w:fill="FFFFFF"/>
          </w:tcPr>
          <w:p w14:paraId="11BD163D" w14:textId="77777777" w:rsidR="004F6B9D" w:rsidRPr="004F6B9D" w:rsidRDefault="004F6B9D" w:rsidP="004F6B9D">
            <w:pPr>
              <w:autoSpaceDE/>
              <w:autoSpaceDN/>
              <w:rPr>
                <w:rFonts w:eastAsia="Cambria"/>
                <w:color w:val="000000"/>
                <w:sz w:val="20"/>
                <w:szCs w:val="20"/>
                <w:lang w:val="en-US" w:bidi="en-US"/>
              </w:rPr>
            </w:pPr>
            <w:r w:rsidRPr="004F6B9D">
              <w:rPr>
                <w:sz w:val="20"/>
                <w:szCs w:val="20"/>
                <w:lang w:val="ru-RU" w:eastAsia="ru-RU"/>
              </w:rPr>
              <w:t>Задачи для производителя</w:t>
            </w:r>
          </w:p>
        </w:tc>
        <w:tc>
          <w:tcPr>
            <w:tcW w:w="2763" w:type="dxa"/>
            <w:tcBorders>
              <w:top w:val="double" w:sz="4" w:space="0" w:color="auto"/>
              <w:left w:val="single" w:sz="4" w:space="0" w:color="auto"/>
            </w:tcBorders>
            <w:shd w:val="clear" w:color="auto" w:fill="FFFFFF"/>
          </w:tcPr>
          <w:p w14:paraId="1E0ADBC8" w14:textId="77777777" w:rsidR="004F6B9D" w:rsidRPr="004F6B9D" w:rsidRDefault="004F6B9D" w:rsidP="004F6B9D">
            <w:pPr>
              <w:autoSpaceDE/>
              <w:autoSpaceDN/>
              <w:spacing w:line="254" w:lineRule="auto"/>
              <w:jc w:val="both"/>
              <w:rPr>
                <w:rFonts w:eastAsia="Cambria"/>
                <w:color w:val="000000"/>
                <w:sz w:val="20"/>
                <w:szCs w:val="20"/>
                <w:lang w:val="en-US" w:bidi="en-US"/>
              </w:rPr>
            </w:pPr>
            <w:r w:rsidRPr="004F6B9D">
              <w:rPr>
                <w:sz w:val="20"/>
                <w:szCs w:val="20"/>
                <w:lang w:val="ru-RU" w:eastAsia="ru-RU"/>
              </w:rPr>
              <w:t>Заводской производственный контроль (ФПК)</w:t>
            </w:r>
          </w:p>
        </w:tc>
        <w:tc>
          <w:tcPr>
            <w:tcW w:w="2837" w:type="dxa"/>
            <w:tcBorders>
              <w:top w:val="double" w:sz="4" w:space="0" w:color="auto"/>
              <w:left w:val="single" w:sz="4" w:space="0" w:color="auto"/>
            </w:tcBorders>
            <w:shd w:val="clear" w:color="auto" w:fill="FFFFFF"/>
          </w:tcPr>
          <w:p w14:paraId="219E5549" w14:textId="77777777" w:rsidR="004F6B9D" w:rsidRPr="004F6B9D" w:rsidRDefault="004F6B9D" w:rsidP="004F6B9D">
            <w:pPr>
              <w:autoSpaceDE/>
              <w:autoSpaceDN/>
              <w:spacing w:before="260"/>
              <w:jc w:val="both"/>
              <w:rPr>
                <w:rFonts w:eastAsia="Cambria"/>
                <w:color w:val="000000"/>
                <w:sz w:val="20"/>
                <w:szCs w:val="20"/>
                <w:lang w:val="ru-RU" w:bidi="en-US"/>
              </w:rPr>
            </w:pPr>
            <w:r w:rsidRPr="004F6B9D">
              <w:rPr>
                <w:rFonts w:eastAsia="Cambria"/>
                <w:color w:val="000000"/>
                <w:sz w:val="20"/>
                <w:szCs w:val="20"/>
                <w:lang w:val="ru-RU" w:bidi="en-US"/>
              </w:rPr>
              <w:t xml:space="preserve">Параметры, относящиеся ко всем характеристикам таблицы </w:t>
            </w:r>
            <w:r w:rsidRPr="004F6B9D">
              <w:rPr>
                <w:rFonts w:eastAsia="Cambria"/>
                <w:color w:val="000000"/>
                <w:sz w:val="20"/>
                <w:szCs w:val="20"/>
                <w:lang w:val="en-US" w:bidi="en-US"/>
              </w:rPr>
              <w:t>ZA</w:t>
            </w:r>
            <w:r w:rsidRPr="004F6B9D">
              <w:rPr>
                <w:rFonts w:eastAsia="Cambria"/>
                <w:color w:val="000000"/>
                <w:sz w:val="20"/>
                <w:szCs w:val="20"/>
                <w:lang w:val="ru-RU" w:bidi="en-US"/>
              </w:rPr>
              <w:t>.1, относящиеся к предполагаемому использованию, которое заявлено.</w:t>
            </w:r>
          </w:p>
        </w:tc>
        <w:tc>
          <w:tcPr>
            <w:tcW w:w="2275" w:type="dxa"/>
            <w:tcBorders>
              <w:top w:val="double" w:sz="4" w:space="0" w:color="auto"/>
              <w:left w:val="single" w:sz="4" w:space="0" w:color="auto"/>
              <w:right w:val="single" w:sz="4" w:space="0" w:color="auto"/>
            </w:tcBorders>
            <w:shd w:val="clear" w:color="auto" w:fill="FFFFFF"/>
            <w:vAlign w:val="center"/>
          </w:tcPr>
          <w:p w14:paraId="523A8BE3" w14:textId="77777777" w:rsidR="004F6B9D" w:rsidRPr="004F6B9D" w:rsidRDefault="004F6B9D" w:rsidP="004F6B9D">
            <w:pPr>
              <w:autoSpaceDE/>
              <w:autoSpaceDN/>
              <w:jc w:val="both"/>
              <w:rPr>
                <w:rFonts w:eastAsia="Cambria"/>
                <w:color w:val="000000"/>
                <w:sz w:val="20"/>
                <w:szCs w:val="20"/>
                <w:lang w:val="en-US" w:bidi="en-US"/>
              </w:rPr>
            </w:pPr>
            <w:r w:rsidRPr="004F6B9D">
              <w:rPr>
                <w:rFonts w:eastAsia="Cambria"/>
                <w:color w:val="000000"/>
                <w:sz w:val="20"/>
                <w:szCs w:val="20"/>
                <w:lang w:val="en-US" w:bidi="en-US"/>
              </w:rPr>
              <w:t xml:space="preserve">8.3 </w:t>
            </w:r>
            <w:r w:rsidRPr="004F6B9D">
              <w:rPr>
                <w:rFonts w:eastAsia="Cambria"/>
                <w:color w:val="000000"/>
                <w:sz w:val="20"/>
                <w:szCs w:val="20"/>
                <w:lang w:val="ru-RU" w:bidi="en-US"/>
              </w:rPr>
              <w:t>и Приложение</w:t>
            </w:r>
            <w:r w:rsidRPr="004F6B9D">
              <w:rPr>
                <w:rFonts w:eastAsia="Cambria"/>
                <w:color w:val="000000"/>
                <w:sz w:val="20"/>
                <w:szCs w:val="20"/>
                <w:lang w:val="en-US" w:bidi="en-US"/>
              </w:rPr>
              <w:t xml:space="preserve"> A</w:t>
            </w:r>
          </w:p>
        </w:tc>
      </w:tr>
      <w:tr w:rsidR="004F6B9D" w:rsidRPr="004F6B9D" w14:paraId="66305623" w14:textId="77777777" w:rsidTr="004F6B9D">
        <w:trPr>
          <w:trHeight w:hRule="exact" w:val="2138"/>
          <w:jc w:val="center"/>
        </w:trPr>
        <w:tc>
          <w:tcPr>
            <w:tcW w:w="1696" w:type="dxa"/>
            <w:tcBorders>
              <w:top w:val="single" w:sz="4" w:space="0" w:color="auto"/>
              <w:left w:val="single" w:sz="4" w:space="0" w:color="auto"/>
              <w:bottom w:val="single" w:sz="4" w:space="0" w:color="auto"/>
            </w:tcBorders>
            <w:shd w:val="clear" w:color="auto" w:fill="FFFFFF"/>
          </w:tcPr>
          <w:p w14:paraId="70864A07" w14:textId="77777777" w:rsidR="004F6B9D" w:rsidRPr="004F6B9D" w:rsidRDefault="004F6B9D" w:rsidP="004F6B9D">
            <w:pPr>
              <w:autoSpaceDE/>
              <w:autoSpaceDN/>
              <w:rPr>
                <w:rFonts w:eastAsia="Cambria"/>
                <w:color w:val="000000"/>
                <w:sz w:val="20"/>
                <w:szCs w:val="20"/>
                <w:lang w:val="en-US" w:bidi="en-US"/>
              </w:rPr>
            </w:pPr>
            <w:r w:rsidRPr="004F6B9D">
              <w:rPr>
                <w:sz w:val="20"/>
                <w:szCs w:val="20"/>
                <w:lang w:val="ru-RU" w:eastAsia="ru-RU"/>
              </w:rPr>
              <w:t>Задачи нотифицированной испытательной лаборатории</w:t>
            </w:r>
          </w:p>
        </w:tc>
        <w:tc>
          <w:tcPr>
            <w:tcW w:w="2763" w:type="dxa"/>
            <w:tcBorders>
              <w:top w:val="single" w:sz="4" w:space="0" w:color="auto"/>
              <w:left w:val="single" w:sz="4" w:space="0" w:color="auto"/>
              <w:bottom w:val="single" w:sz="4" w:space="0" w:color="auto"/>
            </w:tcBorders>
            <w:shd w:val="clear" w:color="auto" w:fill="FFFFFF"/>
          </w:tcPr>
          <w:p w14:paraId="6AD2DF3C" w14:textId="77777777" w:rsidR="004F6B9D" w:rsidRPr="004F6B9D" w:rsidRDefault="004F6B9D" w:rsidP="004F6B9D">
            <w:pPr>
              <w:autoSpaceDE/>
              <w:autoSpaceDN/>
              <w:jc w:val="both"/>
              <w:rPr>
                <w:rFonts w:eastAsia="Cambria"/>
                <w:color w:val="000000"/>
                <w:sz w:val="20"/>
                <w:szCs w:val="20"/>
                <w:lang w:val="ru-RU" w:bidi="en-US"/>
              </w:rPr>
            </w:pPr>
            <w:r w:rsidRPr="004F6B9D">
              <w:rPr>
                <w:sz w:val="20"/>
                <w:szCs w:val="20"/>
                <w:lang w:val="ru-RU" w:eastAsia="ru-RU"/>
              </w:rPr>
              <w:t>Нотифицированная лаборатория должна оценить характеристики на основе испытаний (на основе отбора проб, проведенных производителем), расчетов, табличных значений или описательной документации конструкции.</w:t>
            </w:r>
          </w:p>
        </w:tc>
        <w:tc>
          <w:tcPr>
            <w:tcW w:w="2837" w:type="dxa"/>
            <w:tcBorders>
              <w:top w:val="single" w:sz="4" w:space="0" w:color="auto"/>
              <w:left w:val="single" w:sz="4" w:space="0" w:color="auto"/>
              <w:bottom w:val="single" w:sz="4" w:space="0" w:color="auto"/>
            </w:tcBorders>
            <w:shd w:val="clear" w:color="auto" w:fill="FFFFFF"/>
            <w:vAlign w:val="bottom"/>
          </w:tcPr>
          <w:p w14:paraId="36CAE1D4" w14:textId="77777777" w:rsidR="004F6B9D" w:rsidRPr="004F6B9D" w:rsidRDefault="004F6B9D" w:rsidP="004F6B9D">
            <w:pPr>
              <w:autoSpaceDE/>
              <w:autoSpaceDN/>
              <w:spacing w:after="700"/>
              <w:jc w:val="both"/>
              <w:rPr>
                <w:rFonts w:eastAsia="Cambria"/>
                <w:color w:val="000000"/>
                <w:sz w:val="20"/>
                <w:szCs w:val="20"/>
                <w:lang w:val="ru-RU" w:bidi="en-US"/>
              </w:rPr>
            </w:pPr>
            <w:r w:rsidRPr="004F6B9D">
              <w:rPr>
                <w:rFonts w:eastAsia="Cambria"/>
                <w:color w:val="000000"/>
                <w:sz w:val="20"/>
                <w:szCs w:val="20"/>
                <w:lang w:val="ru-RU" w:bidi="en-US"/>
              </w:rPr>
              <w:t>Прочность на растяжение (армирования) - (см. 5.4.1.1 и 5.4.1.3)</w:t>
            </w:r>
          </w:p>
          <w:p w14:paraId="2046648C" w14:textId="77777777" w:rsidR="004F6B9D" w:rsidRPr="004F6B9D" w:rsidRDefault="004F6B9D" w:rsidP="004F6B9D">
            <w:pPr>
              <w:autoSpaceDE/>
              <w:autoSpaceDN/>
              <w:jc w:val="both"/>
              <w:rPr>
                <w:rFonts w:eastAsia="Cambria"/>
                <w:color w:val="000000"/>
                <w:sz w:val="20"/>
                <w:szCs w:val="20"/>
                <w:lang w:val="ru-RU" w:bidi="en-US"/>
              </w:rPr>
            </w:pPr>
            <w:r w:rsidRPr="004F6B9D">
              <w:rPr>
                <w:rFonts w:eastAsia="Cambria"/>
                <w:color w:val="000000"/>
                <w:sz w:val="20"/>
                <w:szCs w:val="20"/>
                <w:lang w:val="ru-RU" w:bidi="en-US"/>
              </w:rPr>
              <w:t>Прочность сцепления (строительный раствор/армирование) - (см. 5.5)</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14:paraId="478C233A" w14:textId="77777777" w:rsidR="004F6B9D" w:rsidRPr="004F6B9D" w:rsidRDefault="004F6B9D" w:rsidP="004F6B9D">
            <w:pPr>
              <w:autoSpaceDE/>
              <w:autoSpaceDN/>
              <w:jc w:val="both"/>
              <w:rPr>
                <w:rFonts w:eastAsia="Cambria"/>
                <w:color w:val="000000"/>
                <w:sz w:val="20"/>
                <w:szCs w:val="20"/>
                <w:lang w:val="en-US" w:bidi="en-US"/>
              </w:rPr>
            </w:pPr>
            <w:r w:rsidRPr="004F6B9D">
              <w:rPr>
                <w:rFonts w:eastAsia="Cambria"/>
                <w:color w:val="000000"/>
                <w:sz w:val="20"/>
                <w:szCs w:val="20"/>
                <w:lang w:val="en-US" w:bidi="en-US"/>
              </w:rPr>
              <w:t>8.2</w:t>
            </w:r>
          </w:p>
        </w:tc>
      </w:tr>
    </w:tbl>
    <w:p w14:paraId="5AE216F3" w14:textId="77777777" w:rsidR="009A61A1" w:rsidRPr="009A61A1" w:rsidRDefault="009A61A1" w:rsidP="009A61A1">
      <w:pPr>
        <w:spacing w:line="237" w:lineRule="auto"/>
        <w:ind w:firstLine="567"/>
        <w:jc w:val="both"/>
        <w:rPr>
          <w:bCs/>
          <w:sz w:val="24"/>
          <w:lang w:val="ru-RU"/>
        </w:rPr>
      </w:pPr>
    </w:p>
    <w:p w14:paraId="5A7AD93A" w14:textId="77777777" w:rsidR="009A61A1" w:rsidRPr="009A61A1" w:rsidRDefault="009A61A1" w:rsidP="009A61A1">
      <w:pPr>
        <w:spacing w:line="237" w:lineRule="auto"/>
        <w:ind w:firstLine="567"/>
        <w:jc w:val="both"/>
        <w:rPr>
          <w:bCs/>
          <w:sz w:val="24"/>
          <w:lang w:val="ru-RU"/>
        </w:rPr>
      </w:pPr>
    </w:p>
    <w:p w14:paraId="17C41759" w14:textId="77777777" w:rsidR="009A61A1" w:rsidRPr="009A61A1" w:rsidRDefault="009A61A1" w:rsidP="009A61A1">
      <w:pPr>
        <w:spacing w:line="237" w:lineRule="auto"/>
        <w:ind w:firstLine="567"/>
        <w:jc w:val="both"/>
        <w:rPr>
          <w:bCs/>
          <w:sz w:val="24"/>
          <w:lang w:val="ru-RU"/>
        </w:rPr>
      </w:pPr>
    </w:p>
    <w:p w14:paraId="321DBA65" w14:textId="77777777" w:rsidR="009A61A1" w:rsidRPr="009A61A1" w:rsidRDefault="009A61A1" w:rsidP="009A61A1">
      <w:pPr>
        <w:spacing w:line="237" w:lineRule="auto"/>
        <w:ind w:firstLine="567"/>
        <w:jc w:val="both"/>
        <w:rPr>
          <w:bCs/>
          <w:sz w:val="24"/>
          <w:lang w:val="ru-RU"/>
        </w:rPr>
      </w:pPr>
    </w:p>
    <w:p w14:paraId="24D42CCB" w14:textId="3692CADB" w:rsidR="009A61A1" w:rsidRDefault="009A61A1" w:rsidP="009A61A1">
      <w:pPr>
        <w:spacing w:line="237" w:lineRule="auto"/>
        <w:ind w:firstLine="567"/>
        <w:jc w:val="both"/>
        <w:rPr>
          <w:bCs/>
          <w:sz w:val="24"/>
          <w:lang w:val="ru-RU"/>
        </w:rPr>
      </w:pPr>
    </w:p>
    <w:p w14:paraId="387CF233" w14:textId="00487C0B" w:rsidR="00A93526" w:rsidRDefault="00A93526" w:rsidP="009A61A1">
      <w:pPr>
        <w:spacing w:line="237" w:lineRule="auto"/>
        <w:ind w:firstLine="567"/>
        <w:jc w:val="both"/>
        <w:rPr>
          <w:bCs/>
          <w:sz w:val="24"/>
          <w:lang w:val="ru-RU"/>
        </w:rPr>
      </w:pPr>
    </w:p>
    <w:p w14:paraId="77CB72E2" w14:textId="7BA0AB93" w:rsidR="00A93526" w:rsidRDefault="00A93526" w:rsidP="009A61A1">
      <w:pPr>
        <w:spacing w:line="237" w:lineRule="auto"/>
        <w:ind w:firstLine="567"/>
        <w:jc w:val="both"/>
        <w:rPr>
          <w:bCs/>
          <w:sz w:val="24"/>
          <w:lang w:val="ru-RU"/>
        </w:rPr>
      </w:pPr>
    </w:p>
    <w:p w14:paraId="5DE32568" w14:textId="77777777" w:rsidR="00A93526" w:rsidRPr="009A61A1" w:rsidRDefault="00A93526"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148BC126" w14:textId="0E7089A9" w:rsidR="00A735B8" w:rsidRPr="00A735B8" w:rsidRDefault="00CD2B31" w:rsidP="00A735B8">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A735B8" w:rsidRPr="00A735B8">
        <w:rPr>
          <w:sz w:val="24"/>
          <w:lang w:val="en-US"/>
        </w:rPr>
        <w:t>EN</w:t>
      </w:r>
      <w:r w:rsidR="00A735B8" w:rsidRPr="00A735B8">
        <w:rPr>
          <w:sz w:val="24"/>
          <w:lang w:val="ru-RU"/>
        </w:rPr>
        <w:t xml:space="preserve"> 846-13 Методы испытаний вспомогательных компонентов для каменной кладки. Часть 13. Определение стойкости органических покрытий к ударам, истиранию и коррозии.</w:t>
      </w:r>
    </w:p>
    <w:p w14:paraId="507D8700" w14:textId="6BC69F97" w:rsidR="00A735B8" w:rsidRPr="00A735B8" w:rsidRDefault="00A735B8" w:rsidP="00A735B8">
      <w:pPr>
        <w:spacing w:line="237" w:lineRule="auto"/>
        <w:ind w:firstLine="567"/>
        <w:jc w:val="both"/>
        <w:rPr>
          <w:sz w:val="24"/>
          <w:lang w:val="ru-RU"/>
        </w:rPr>
      </w:pPr>
      <w:r w:rsidRPr="00A735B8">
        <w:rPr>
          <w:sz w:val="24"/>
          <w:lang w:val="ru-RU"/>
        </w:rPr>
        <w:t xml:space="preserve">[2] </w:t>
      </w:r>
      <w:r w:rsidRPr="00A735B8">
        <w:rPr>
          <w:sz w:val="24"/>
          <w:lang w:val="en-US"/>
        </w:rPr>
        <w:t>EN</w:t>
      </w:r>
      <w:r w:rsidRPr="00A735B8">
        <w:rPr>
          <w:sz w:val="24"/>
          <w:lang w:val="ru-RU"/>
        </w:rPr>
        <w:t xml:space="preserve"> </w:t>
      </w:r>
      <w:r w:rsidRPr="00A735B8">
        <w:rPr>
          <w:sz w:val="24"/>
          <w:lang w:val="en-US"/>
        </w:rPr>
        <w:t>ISO</w:t>
      </w:r>
      <w:r>
        <w:rPr>
          <w:sz w:val="24"/>
          <w:lang w:val="ru-RU"/>
        </w:rPr>
        <w:t xml:space="preserve"> 7500-1</w:t>
      </w:r>
      <w:r w:rsidRPr="00A735B8">
        <w:rPr>
          <w:sz w:val="24"/>
          <w:lang w:val="ru-RU"/>
        </w:rPr>
        <w:t xml:space="preserve"> Металлические материалы. Проверка машин для статических одноосных испытаний. Часть 1. Машины для испытаний на растяжение/сжатие. Проверка и калибровка системы измерения силы (</w:t>
      </w:r>
      <w:r w:rsidRPr="00A735B8">
        <w:rPr>
          <w:sz w:val="24"/>
          <w:lang w:val="en-US"/>
        </w:rPr>
        <w:t>ISO</w:t>
      </w:r>
      <w:r w:rsidRPr="00A735B8">
        <w:rPr>
          <w:sz w:val="24"/>
          <w:lang w:val="ru-RU"/>
        </w:rPr>
        <w:t xml:space="preserve"> 7500-1)</w:t>
      </w:r>
    </w:p>
    <w:p w14:paraId="7AB0EDAD" w14:textId="4E89A274" w:rsidR="00A735B8" w:rsidRPr="00A735B8" w:rsidRDefault="00A735B8" w:rsidP="00A735B8">
      <w:pPr>
        <w:spacing w:line="237" w:lineRule="auto"/>
        <w:ind w:firstLine="567"/>
        <w:jc w:val="both"/>
        <w:rPr>
          <w:sz w:val="24"/>
          <w:lang w:val="ru-RU"/>
        </w:rPr>
      </w:pPr>
      <w:r w:rsidRPr="00A735B8">
        <w:rPr>
          <w:sz w:val="24"/>
          <w:lang w:val="ru-RU"/>
        </w:rPr>
        <w:t xml:space="preserve">[3] </w:t>
      </w:r>
      <w:r w:rsidRPr="00A735B8">
        <w:rPr>
          <w:sz w:val="24"/>
          <w:lang w:val="en-US"/>
        </w:rPr>
        <w:t>EN</w:t>
      </w:r>
      <w:r w:rsidRPr="00A735B8">
        <w:rPr>
          <w:sz w:val="24"/>
          <w:lang w:val="ru-RU"/>
        </w:rPr>
        <w:t xml:space="preserve"> </w:t>
      </w:r>
      <w:r w:rsidRPr="00A735B8">
        <w:rPr>
          <w:sz w:val="24"/>
          <w:lang w:val="en-US"/>
        </w:rPr>
        <w:t>ISO</w:t>
      </w:r>
      <w:r>
        <w:rPr>
          <w:sz w:val="24"/>
          <w:lang w:val="ru-RU"/>
        </w:rPr>
        <w:t xml:space="preserve"> 9513</w:t>
      </w:r>
      <w:r w:rsidRPr="00A735B8">
        <w:rPr>
          <w:sz w:val="24"/>
          <w:lang w:val="ru-RU"/>
        </w:rPr>
        <w:t xml:space="preserve"> Металлические материалы. Калибровка </w:t>
      </w:r>
      <w:proofErr w:type="spellStart"/>
      <w:r w:rsidRPr="00A735B8">
        <w:rPr>
          <w:sz w:val="24"/>
          <w:lang w:val="ru-RU"/>
        </w:rPr>
        <w:t>экстензометрических</w:t>
      </w:r>
      <w:proofErr w:type="spellEnd"/>
      <w:r w:rsidRPr="00A735B8">
        <w:rPr>
          <w:sz w:val="24"/>
          <w:lang w:val="ru-RU"/>
        </w:rPr>
        <w:t xml:space="preserve"> систем, используемых при одноосных испытаниях (</w:t>
      </w:r>
      <w:r w:rsidRPr="00A735B8">
        <w:rPr>
          <w:sz w:val="24"/>
          <w:lang w:val="en-US"/>
        </w:rPr>
        <w:t>ISO</w:t>
      </w:r>
      <w:r w:rsidRPr="00A735B8">
        <w:rPr>
          <w:sz w:val="24"/>
          <w:lang w:val="ru-RU"/>
        </w:rPr>
        <w:t xml:space="preserve"> 9513).</w:t>
      </w:r>
    </w:p>
    <w:p w14:paraId="709B0E84" w14:textId="79A72A76" w:rsidR="00A735B8" w:rsidRPr="00A735B8" w:rsidRDefault="00A735B8" w:rsidP="00A735B8">
      <w:pPr>
        <w:spacing w:line="237" w:lineRule="auto"/>
        <w:ind w:firstLine="567"/>
        <w:jc w:val="both"/>
        <w:rPr>
          <w:sz w:val="24"/>
          <w:lang w:val="ru-RU"/>
        </w:rPr>
      </w:pPr>
      <w:r w:rsidRPr="00A735B8">
        <w:rPr>
          <w:sz w:val="24"/>
          <w:lang w:val="ru-RU"/>
        </w:rPr>
        <w:t xml:space="preserve">[4] </w:t>
      </w:r>
      <w:r w:rsidRPr="00A735B8">
        <w:rPr>
          <w:sz w:val="24"/>
          <w:lang w:val="en-US"/>
        </w:rPr>
        <w:t>EN</w:t>
      </w:r>
      <w:r w:rsidRPr="00A735B8">
        <w:rPr>
          <w:sz w:val="24"/>
          <w:lang w:val="ru-RU"/>
        </w:rPr>
        <w:t xml:space="preserve"> </w:t>
      </w:r>
      <w:r w:rsidRPr="00A735B8">
        <w:rPr>
          <w:sz w:val="24"/>
          <w:lang w:val="en-US"/>
        </w:rPr>
        <w:t>ISO</w:t>
      </w:r>
      <w:r w:rsidRPr="00A735B8">
        <w:rPr>
          <w:sz w:val="24"/>
          <w:lang w:val="ru-RU"/>
        </w:rPr>
        <w:t>/</w:t>
      </w:r>
      <w:r w:rsidRPr="00A735B8">
        <w:rPr>
          <w:sz w:val="24"/>
          <w:lang w:val="en-US"/>
        </w:rPr>
        <w:t>IEC</w:t>
      </w:r>
      <w:r w:rsidRPr="00A735B8">
        <w:rPr>
          <w:sz w:val="24"/>
          <w:lang w:val="ru-RU"/>
        </w:rPr>
        <w:t xml:space="preserve"> 17025 Общие требования к компетентности испытательных и калибровочных лабораторий (</w:t>
      </w:r>
      <w:r w:rsidRPr="00A735B8">
        <w:rPr>
          <w:sz w:val="24"/>
          <w:lang w:val="en-US"/>
        </w:rPr>
        <w:t>ISO</w:t>
      </w:r>
      <w:r w:rsidRPr="00A735B8">
        <w:rPr>
          <w:sz w:val="24"/>
          <w:lang w:val="ru-RU"/>
        </w:rPr>
        <w:t>/</w:t>
      </w:r>
      <w:r w:rsidRPr="00A735B8">
        <w:rPr>
          <w:sz w:val="24"/>
          <w:lang w:val="en-US"/>
        </w:rPr>
        <w:t>IEC</w:t>
      </w:r>
      <w:r w:rsidRPr="00A735B8">
        <w:rPr>
          <w:sz w:val="24"/>
          <w:lang w:val="ru-RU"/>
        </w:rPr>
        <w:t xml:space="preserve"> 17025)</w:t>
      </w:r>
    </w:p>
    <w:p w14:paraId="4880ADAB" w14:textId="5FCBA530" w:rsidR="004C6825" w:rsidRPr="00A735B8" w:rsidRDefault="00A735B8" w:rsidP="00A735B8">
      <w:pPr>
        <w:spacing w:line="237" w:lineRule="auto"/>
        <w:ind w:firstLine="567"/>
        <w:jc w:val="both"/>
        <w:rPr>
          <w:sz w:val="24"/>
          <w:lang w:val="ru-RU"/>
        </w:rPr>
      </w:pPr>
      <w:r w:rsidRPr="00A735B8">
        <w:rPr>
          <w:sz w:val="24"/>
          <w:lang w:val="ru-RU"/>
        </w:rPr>
        <w:t xml:space="preserve">[5] </w:t>
      </w:r>
      <w:r w:rsidRPr="00A735B8">
        <w:rPr>
          <w:sz w:val="24"/>
          <w:lang w:val="en-US"/>
        </w:rPr>
        <w:t>ISO</w:t>
      </w:r>
      <w:r>
        <w:rPr>
          <w:sz w:val="24"/>
          <w:lang w:val="ru-RU"/>
        </w:rPr>
        <w:t xml:space="preserve"> 12491</w:t>
      </w:r>
      <w:r w:rsidRPr="00A735B8">
        <w:rPr>
          <w:sz w:val="24"/>
          <w:lang w:val="ru-RU"/>
        </w:rPr>
        <w:t xml:space="preserve"> Статистические методы контроля качества строительных материалов и компонентов.</w:t>
      </w:r>
    </w:p>
    <w:p w14:paraId="60F038F0" w14:textId="6427EBCE" w:rsidR="00413060" w:rsidRPr="006B4754" w:rsidRDefault="00413060" w:rsidP="00413060">
      <w:pPr>
        <w:spacing w:line="237" w:lineRule="auto"/>
        <w:jc w:val="both"/>
        <w:rPr>
          <w:sz w:val="24"/>
          <w:lang w:val="ru-RU"/>
        </w:rPr>
      </w:pPr>
    </w:p>
    <w:p w14:paraId="2A2A6E63" w14:textId="79393935" w:rsidR="008E199F" w:rsidRPr="008246AF" w:rsidRDefault="008E199F">
      <w:pPr>
        <w:spacing w:line="237" w:lineRule="auto"/>
        <w:jc w:val="both"/>
        <w:rPr>
          <w:sz w:val="24"/>
          <w:lang w:val="ru-RU"/>
        </w:rPr>
      </w:pPr>
    </w:p>
    <w:p w14:paraId="2354A7A8" w14:textId="16574B05" w:rsidR="008E199F" w:rsidRPr="008246AF" w:rsidRDefault="008E199F">
      <w:pPr>
        <w:spacing w:line="237" w:lineRule="auto"/>
        <w:jc w:val="both"/>
        <w:rPr>
          <w:sz w:val="24"/>
          <w:lang w:val="ru-RU"/>
        </w:rPr>
      </w:pPr>
    </w:p>
    <w:p w14:paraId="4A72A14C" w14:textId="2220417E" w:rsidR="00E32F86" w:rsidRPr="008246AF" w:rsidRDefault="00E32F86">
      <w:pPr>
        <w:spacing w:line="237" w:lineRule="auto"/>
        <w:jc w:val="both"/>
        <w:rPr>
          <w:sz w:val="24"/>
          <w:lang w:val="ru-RU"/>
        </w:rPr>
      </w:pPr>
    </w:p>
    <w:p w14:paraId="33D24FE2" w14:textId="77777777" w:rsidR="008E199F" w:rsidRPr="008246AF" w:rsidRDefault="008E199F">
      <w:pPr>
        <w:spacing w:line="237" w:lineRule="auto"/>
        <w:jc w:val="both"/>
        <w:rPr>
          <w:sz w:val="24"/>
          <w:lang w:val="ru-RU"/>
        </w:rPr>
      </w:pPr>
    </w:p>
    <w:p w14:paraId="0B934733" w14:textId="22ED80F8" w:rsidR="004C6825" w:rsidRDefault="004C6825">
      <w:pPr>
        <w:spacing w:line="237" w:lineRule="auto"/>
        <w:jc w:val="both"/>
        <w:rPr>
          <w:sz w:val="24"/>
          <w:lang w:val="ru-RU"/>
        </w:rPr>
      </w:pPr>
    </w:p>
    <w:p w14:paraId="0C79758D" w14:textId="3FB7B718" w:rsidR="00C00CE5" w:rsidRDefault="00C00CE5">
      <w:pPr>
        <w:spacing w:line="237" w:lineRule="auto"/>
        <w:jc w:val="both"/>
        <w:rPr>
          <w:sz w:val="24"/>
          <w:lang w:val="ru-RU"/>
        </w:rPr>
      </w:pPr>
    </w:p>
    <w:p w14:paraId="05F7E2FF" w14:textId="47DBECAB" w:rsidR="00C00CE5" w:rsidRDefault="00C00CE5">
      <w:pPr>
        <w:spacing w:line="237" w:lineRule="auto"/>
        <w:jc w:val="both"/>
        <w:rPr>
          <w:sz w:val="24"/>
          <w:lang w:val="ru-RU"/>
        </w:rPr>
      </w:pPr>
    </w:p>
    <w:p w14:paraId="5B1348FE" w14:textId="28D15602" w:rsidR="00C00CE5" w:rsidRDefault="00C00CE5">
      <w:pPr>
        <w:spacing w:line="237" w:lineRule="auto"/>
        <w:jc w:val="both"/>
        <w:rPr>
          <w:sz w:val="24"/>
          <w:lang w:val="ru-RU"/>
        </w:rPr>
      </w:pPr>
    </w:p>
    <w:p w14:paraId="01DD51FD" w14:textId="6FDDE0FE" w:rsidR="00C00CE5" w:rsidRDefault="00C00CE5">
      <w:pPr>
        <w:spacing w:line="237" w:lineRule="auto"/>
        <w:jc w:val="both"/>
        <w:rPr>
          <w:sz w:val="24"/>
          <w:lang w:val="ru-RU"/>
        </w:rPr>
      </w:pPr>
    </w:p>
    <w:p w14:paraId="2E0D532E" w14:textId="3B7F625C" w:rsidR="00C00CE5" w:rsidRDefault="00C00CE5">
      <w:pPr>
        <w:spacing w:line="237" w:lineRule="auto"/>
        <w:jc w:val="both"/>
        <w:rPr>
          <w:sz w:val="24"/>
          <w:lang w:val="ru-RU"/>
        </w:rPr>
      </w:pPr>
    </w:p>
    <w:p w14:paraId="20ED497A" w14:textId="72693808" w:rsidR="00C00CE5" w:rsidRDefault="00C00CE5">
      <w:pPr>
        <w:spacing w:line="237" w:lineRule="auto"/>
        <w:jc w:val="both"/>
        <w:rPr>
          <w:sz w:val="24"/>
          <w:lang w:val="ru-RU"/>
        </w:rPr>
      </w:pPr>
    </w:p>
    <w:p w14:paraId="4997700F" w14:textId="45FCA586" w:rsidR="00C00CE5" w:rsidRDefault="00C00CE5">
      <w:pPr>
        <w:spacing w:line="237" w:lineRule="auto"/>
        <w:jc w:val="both"/>
        <w:rPr>
          <w:sz w:val="24"/>
          <w:lang w:val="ru-RU"/>
        </w:rPr>
      </w:pPr>
    </w:p>
    <w:p w14:paraId="0866DA6D" w14:textId="7C43DA96" w:rsidR="00C00CE5" w:rsidRDefault="00C00CE5">
      <w:pPr>
        <w:spacing w:line="237" w:lineRule="auto"/>
        <w:jc w:val="both"/>
        <w:rPr>
          <w:sz w:val="24"/>
          <w:lang w:val="ru-RU"/>
        </w:rPr>
      </w:pPr>
    </w:p>
    <w:p w14:paraId="5225ACD8" w14:textId="1C47D657" w:rsidR="00C00CE5" w:rsidRDefault="00C00CE5">
      <w:pPr>
        <w:spacing w:line="237" w:lineRule="auto"/>
        <w:jc w:val="both"/>
        <w:rPr>
          <w:sz w:val="24"/>
          <w:lang w:val="ru-RU"/>
        </w:rPr>
      </w:pPr>
    </w:p>
    <w:p w14:paraId="0AF69469" w14:textId="0067DE9F" w:rsidR="00C00CE5" w:rsidRDefault="00C00CE5">
      <w:pPr>
        <w:spacing w:line="237" w:lineRule="auto"/>
        <w:jc w:val="both"/>
        <w:rPr>
          <w:sz w:val="24"/>
          <w:lang w:val="ru-RU"/>
        </w:rPr>
      </w:pPr>
    </w:p>
    <w:p w14:paraId="2BD43987" w14:textId="488452AA" w:rsidR="00C00CE5" w:rsidRDefault="00C00CE5">
      <w:pPr>
        <w:spacing w:line="237" w:lineRule="auto"/>
        <w:jc w:val="both"/>
        <w:rPr>
          <w:sz w:val="24"/>
          <w:lang w:val="ru-RU"/>
        </w:rPr>
      </w:pPr>
    </w:p>
    <w:p w14:paraId="17641E0D" w14:textId="1BF47645" w:rsidR="00C00CE5" w:rsidRDefault="00C00CE5">
      <w:pPr>
        <w:spacing w:line="237" w:lineRule="auto"/>
        <w:jc w:val="both"/>
        <w:rPr>
          <w:sz w:val="24"/>
          <w:lang w:val="ru-RU"/>
        </w:rPr>
      </w:pPr>
    </w:p>
    <w:p w14:paraId="0C69FD60" w14:textId="1AB4F9AE" w:rsidR="00C00CE5" w:rsidRDefault="00C00CE5">
      <w:pPr>
        <w:spacing w:line="237" w:lineRule="auto"/>
        <w:jc w:val="both"/>
        <w:rPr>
          <w:sz w:val="24"/>
          <w:lang w:val="ru-RU"/>
        </w:rPr>
      </w:pPr>
    </w:p>
    <w:p w14:paraId="2BDB58C3" w14:textId="73C4DEA3" w:rsidR="00C00CE5" w:rsidRDefault="00C00CE5">
      <w:pPr>
        <w:spacing w:line="237" w:lineRule="auto"/>
        <w:jc w:val="both"/>
        <w:rPr>
          <w:sz w:val="24"/>
          <w:lang w:val="ru-RU"/>
        </w:rPr>
      </w:pP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3386D2CC" w:rsidR="00C00CE5" w:rsidRDefault="00C00CE5">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59E9A73B"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A93526">
        <w:rPr>
          <w:b/>
          <w:sz w:val="24"/>
          <w:lang w:val="ru-RU"/>
        </w:rPr>
        <w:t>91.060.1</w:t>
      </w:r>
      <w:r w:rsidR="00A93526" w:rsidRPr="00A93526">
        <w:rPr>
          <w:b/>
          <w:sz w:val="24"/>
          <w:lang w:val="ru-RU"/>
        </w:rPr>
        <w:t>0</w:t>
      </w:r>
    </w:p>
    <w:p w14:paraId="38296270" w14:textId="77777777" w:rsidR="00823221" w:rsidRPr="00D556AE" w:rsidRDefault="00823221" w:rsidP="00823221">
      <w:pPr>
        <w:spacing w:line="237" w:lineRule="auto"/>
        <w:jc w:val="both"/>
        <w:rPr>
          <w:sz w:val="24"/>
          <w:lang w:val="ru-RU"/>
        </w:rPr>
      </w:pPr>
    </w:p>
    <w:p w14:paraId="26B22A05" w14:textId="0FFE2947" w:rsidR="00823221" w:rsidRPr="00C00CE5" w:rsidRDefault="00823221" w:rsidP="00C00CE5">
      <w:pPr>
        <w:spacing w:line="237" w:lineRule="auto"/>
        <w:ind w:firstLine="567"/>
        <w:jc w:val="both"/>
        <w:rPr>
          <w:sz w:val="24"/>
          <w:lang w:val="ru-RU"/>
        </w:rPr>
      </w:pPr>
      <w:r w:rsidRPr="00D556AE">
        <w:rPr>
          <w:b/>
          <w:sz w:val="24"/>
          <w:lang w:val="ru-RU"/>
        </w:rPr>
        <w:t xml:space="preserve">Ключевые слова: </w:t>
      </w:r>
      <w:r w:rsidR="00C00CE5" w:rsidRPr="00C00CE5">
        <w:rPr>
          <w:sz w:val="24"/>
          <w:lang w:val="ru-RU"/>
        </w:rPr>
        <w:t>вспомогательны</w:t>
      </w:r>
      <w:r w:rsidR="00C00CE5">
        <w:rPr>
          <w:sz w:val="24"/>
          <w:lang w:val="ru-RU"/>
        </w:rPr>
        <w:t>е</w:t>
      </w:r>
      <w:r w:rsidR="00C00CE5" w:rsidRPr="00C00CE5">
        <w:rPr>
          <w:sz w:val="24"/>
          <w:lang w:val="ru-RU"/>
        </w:rPr>
        <w:t xml:space="preserve"> строительны</w:t>
      </w:r>
      <w:r w:rsidR="00C00CE5">
        <w:rPr>
          <w:sz w:val="24"/>
          <w:lang w:val="ru-RU"/>
        </w:rPr>
        <w:t>е</w:t>
      </w:r>
      <w:r w:rsidR="00C00CE5" w:rsidRPr="00C00CE5">
        <w:rPr>
          <w:sz w:val="24"/>
          <w:lang w:val="ru-RU"/>
        </w:rPr>
        <w:t xml:space="preserve"> элемент</w:t>
      </w:r>
      <w:r w:rsidR="00C00CE5">
        <w:rPr>
          <w:sz w:val="24"/>
          <w:lang w:val="ru-RU"/>
        </w:rPr>
        <w:t>ы,</w:t>
      </w:r>
      <w:r w:rsidR="00C00CE5" w:rsidRPr="00C00CE5">
        <w:rPr>
          <w:sz w:val="24"/>
          <w:lang w:val="ru-RU"/>
        </w:rPr>
        <w:t xml:space="preserve"> </w:t>
      </w:r>
      <w:r w:rsidR="00C00CE5">
        <w:rPr>
          <w:sz w:val="24"/>
          <w:lang w:val="ru-RU"/>
        </w:rPr>
        <w:t>арматура горизонтальных швов</w:t>
      </w:r>
      <w:r w:rsidR="00C00CE5" w:rsidRPr="00C00CE5">
        <w:rPr>
          <w:sz w:val="24"/>
          <w:lang w:val="ru-RU"/>
        </w:rPr>
        <w:t xml:space="preserve"> </w:t>
      </w:r>
      <w:r w:rsidR="00C00CE5" w:rsidRPr="00C00CE5">
        <w:rPr>
          <w:sz w:val="24"/>
          <w:lang w:val="ru-RU"/>
        </w:rPr>
        <w:t>кладки</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3EC9CE17" w14:textId="1195D996" w:rsidR="000A00D4" w:rsidRPr="00D556AE" w:rsidRDefault="000A00D4" w:rsidP="000A00D4">
      <w:pPr>
        <w:pBdr>
          <w:top w:val="single" w:sz="4" w:space="1" w:color="auto"/>
        </w:pBdr>
        <w:spacing w:line="237" w:lineRule="auto"/>
        <w:ind w:firstLine="567"/>
        <w:jc w:val="right"/>
        <w:rPr>
          <w:sz w:val="24"/>
          <w:lang w:val="ru-RU"/>
        </w:rPr>
      </w:pPr>
      <w:r w:rsidRPr="00D556AE">
        <w:rPr>
          <w:b/>
          <w:sz w:val="24"/>
          <w:lang w:val="ru-RU"/>
        </w:rPr>
        <w:t xml:space="preserve">                                                                                               МКС </w:t>
      </w:r>
      <w:r w:rsidR="0076784E">
        <w:rPr>
          <w:b/>
          <w:sz w:val="24"/>
          <w:lang w:val="ru-RU"/>
        </w:rPr>
        <w:t>91.060.1</w:t>
      </w:r>
      <w:r w:rsidR="0076784E" w:rsidRPr="00A93526">
        <w:rPr>
          <w:b/>
          <w:sz w:val="24"/>
          <w:lang w:val="ru-RU"/>
        </w:rPr>
        <w:t>0</w:t>
      </w:r>
    </w:p>
    <w:p w14:paraId="24E89419" w14:textId="77777777" w:rsidR="000E31EB" w:rsidRPr="00D556AE" w:rsidRDefault="000E31EB" w:rsidP="000E31EB">
      <w:pPr>
        <w:spacing w:line="237" w:lineRule="auto"/>
        <w:jc w:val="both"/>
        <w:rPr>
          <w:sz w:val="24"/>
          <w:lang w:val="ru-RU"/>
        </w:rPr>
      </w:pPr>
    </w:p>
    <w:p w14:paraId="6B1FDC44" w14:textId="77777777" w:rsidR="00C00CE5" w:rsidRPr="00C00CE5" w:rsidRDefault="000E31EB" w:rsidP="00C00CE5">
      <w:pPr>
        <w:spacing w:line="237" w:lineRule="auto"/>
        <w:ind w:firstLine="567"/>
        <w:jc w:val="both"/>
        <w:rPr>
          <w:sz w:val="24"/>
          <w:lang w:val="ru-RU"/>
        </w:rPr>
      </w:pPr>
      <w:r w:rsidRPr="00D556AE">
        <w:rPr>
          <w:b/>
          <w:sz w:val="24"/>
          <w:lang w:val="ru-RU"/>
        </w:rPr>
        <w:t xml:space="preserve">Ключевые слова: </w:t>
      </w:r>
      <w:r w:rsidR="00C00CE5" w:rsidRPr="00C00CE5">
        <w:rPr>
          <w:sz w:val="24"/>
          <w:lang w:val="ru-RU"/>
        </w:rPr>
        <w:t>вспомогательны</w:t>
      </w:r>
      <w:r w:rsidR="00C00CE5">
        <w:rPr>
          <w:sz w:val="24"/>
          <w:lang w:val="ru-RU"/>
        </w:rPr>
        <w:t>е</w:t>
      </w:r>
      <w:r w:rsidR="00C00CE5" w:rsidRPr="00C00CE5">
        <w:rPr>
          <w:sz w:val="24"/>
          <w:lang w:val="ru-RU"/>
        </w:rPr>
        <w:t xml:space="preserve"> строительны</w:t>
      </w:r>
      <w:r w:rsidR="00C00CE5">
        <w:rPr>
          <w:sz w:val="24"/>
          <w:lang w:val="ru-RU"/>
        </w:rPr>
        <w:t>е</w:t>
      </w:r>
      <w:r w:rsidR="00C00CE5" w:rsidRPr="00C00CE5">
        <w:rPr>
          <w:sz w:val="24"/>
          <w:lang w:val="ru-RU"/>
        </w:rPr>
        <w:t xml:space="preserve"> элемент</w:t>
      </w:r>
      <w:r w:rsidR="00C00CE5">
        <w:rPr>
          <w:sz w:val="24"/>
          <w:lang w:val="ru-RU"/>
        </w:rPr>
        <w:t>ы,</w:t>
      </w:r>
      <w:r w:rsidR="00C00CE5" w:rsidRPr="00C00CE5">
        <w:rPr>
          <w:sz w:val="24"/>
          <w:lang w:val="ru-RU"/>
        </w:rPr>
        <w:t xml:space="preserve"> </w:t>
      </w:r>
      <w:r w:rsidR="00C00CE5">
        <w:rPr>
          <w:sz w:val="24"/>
          <w:lang w:val="ru-RU"/>
        </w:rPr>
        <w:t>арматура горизонтальных швов</w:t>
      </w:r>
      <w:r w:rsidR="00C00CE5" w:rsidRPr="00C00CE5">
        <w:rPr>
          <w:sz w:val="24"/>
          <w:lang w:val="ru-RU"/>
        </w:rPr>
        <w:t xml:space="preserve"> кладки</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6" w:name="_TOC_250000"/>
      <w:bookmarkEnd w:id="6"/>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7AF36" w14:textId="77777777" w:rsidR="00A92EFA" w:rsidRDefault="00A92EFA">
      <w:r>
        <w:separator/>
      </w:r>
    </w:p>
  </w:endnote>
  <w:endnote w:type="continuationSeparator" w:id="0">
    <w:p w14:paraId="1731EBB9" w14:textId="77777777" w:rsidR="00A92EFA" w:rsidRDefault="00A9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3DAF8B5D" w:rsidR="009E04CD" w:rsidRPr="00AF1D26" w:rsidRDefault="009E04CD">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4D24D4">
          <w:rPr>
            <w:rFonts w:ascii="Times New Roman" w:hAnsi="Times New Roman"/>
            <w:noProof/>
            <w:sz w:val="24"/>
            <w:szCs w:val="24"/>
          </w:rPr>
          <w:t>18</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75E4C842" w:rsidR="009E04CD" w:rsidRPr="00CD0094" w:rsidRDefault="009E04CD"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4D24D4" w:rsidRPr="004D24D4">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31C237DC" w:rsidR="009E04CD" w:rsidRPr="00AF1D26" w:rsidRDefault="009E04CD">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4D24D4">
          <w:rPr>
            <w:rFonts w:ascii="Times New Roman" w:hAnsi="Times New Roman"/>
            <w:noProof/>
            <w:sz w:val="24"/>
            <w:szCs w:val="24"/>
          </w:rPr>
          <w:t>3</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57A51371" w:rsidR="00AF1D26" w:rsidRPr="00AF1D26" w:rsidRDefault="00AF1D26">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4D24D4">
          <w:rPr>
            <w:rFonts w:ascii="Times New Roman" w:hAnsi="Times New Roman"/>
            <w:noProof/>
            <w:sz w:val="24"/>
          </w:rPr>
          <w:t>17</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2FCA7" w14:textId="77777777" w:rsidR="00A92EFA" w:rsidRDefault="00A92EFA">
      <w:r>
        <w:separator/>
      </w:r>
    </w:p>
  </w:footnote>
  <w:footnote w:type="continuationSeparator" w:id="0">
    <w:p w14:paraId="6C24C724" w14:textId="77777777" w:rsidR="00A92EFA" w:rsidRDefault="00A92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9E04CD" w:rsidRDefault="009E04CD">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2F9009A2" w:rsidR="009E04CD" w:rsidRPr="006D3EE7" w:rsidRDefault="009E04CD" w:rsidP="00A957ED">
    <w:pPr>
      <w:pStyle w:val="a8"/>
      <w:rPr>
        <w:b/>
        <w:bCs/>
        <w:sz w:val="24"/>
        <w:szCs w:val="24"/>
        <w:lang w:val="ru-RU"/>
      </w:rPr>
    </w:pPr>
    <w:r w:rsidRPr="006D3EE7">
      <w:rPr>
        <w:b/>
        <w:bCs/>
        <w:sz w:val="24"/>
        <w:szCs w:val="24"/>
      </w:rPr>
      <w:t xml:space="preserve">СТ РК </w:t>
    </w:r>
    <w:r w:rsidRPr="00717622">
      <w:rPr>
        <w:b/>
        <w:bCs/>
        <w:sz w:val="24"/>
        <w:szCs w:val="24"/>
      </w:rPr>
      <w:t>EN 845-3</w:t>
    </w:r>
  </w:p>
  <w:p w14:paraId="424F2C2C" w14:textId="77777777" w:rsidR="009E04CD" w:rsidRPr="00905803" w:rsidRDefault="009E04CD"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322CF8FA" w:rsidR="009E04CD" w:rsidRPr="006D3EE7" w:rsidRDefault="009E04CD" w:rsidP="00B839EE">
    <w:pPr>
      <w:pStyle w:val="a8"/>
      <w:jc w:val="right"/>
      <w:rPr>
        <w:b/>
        <w:bCs/>
        <w:sz w:val="24"/>
        <w:szCs w:val="24"/>
        <w:lang w:val="ru-RU"/>
      </w:rPr>
    </w:pPr>
    <w:r w:rsidRPr="006D3EE7">
      <w:rPr>
        <w:b/>
        <w:bCs/>
        <w:sz w:val="24"/>
        <w:szCs w:val="24"/>
      </w:rPr>
      <w:t xml:space="preserve">СТ РК </w:t>
    </w:r>
    <w:r w:rsidRPr="00717622">
      <w:rPr>
        <w:b/>
        <w:bCs/>
        <w:sz w:val="24"/>
        <w:szCs w:val="24"/>
      </w:rPr>
      <w:t>EN 845-3</w:t>
    </w:r>
  </w:p>
  <w:p w14:paraId="53316A98" w14:textId="77777777" w:rsidR="009E04CD" w:rsidRPr="00905803" w:rsidRDefault="009E04CD"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2"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3"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4"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5"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214B9"/>
    <w:rsid w:val="000226DD"/>
    <w:rsid w:val="000245A1"/>
    <w:rsid w:val="000248E2"/>
    <w:rsid w:val="0002598A"/>
    <w:rsid w:val="000313CA"/>
    <w:rsid w:val="0003163C"/>
    <w:rsid w:val="000419AF"/>
    <w:rsid w:val="00041B40"/>
    <w:rsid w:val="00047038"/>
    <w:rsid w:val="000475EC"/>
    <w:rsid w:val="000573E4"/>
    <w:rsid w:val="000574B4"/>
    <w:rsid w:val="0006683C"/>
    <w:rsid w:val="00067402"/>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5F07"/>
    <w:rsid w:val="000F67DA"/>
    <w:rsid w:val="000F7A19"/>
    <w:rsid w:val="00104DE1"/>
    <w:rsid w:val="001063A1"/>
    <w:rsid w:val="001074F8"/>
    <w:rsid w:val="00112162"/>
    <w:rsid w:val="00120AC0"/>
    <w:rsid w:val="00121D72"/>
    <w:rsid w:val="001247D4"/>
    <w:rsid w:val="0012592A"/>
    <w:rsid w:val="00136190"/>
    <w:rsid w:val="00137B2D"/>
    <w:rsid w:val="0014216F"/>
    <w:rsid w:val="00152AC1"/>
    <w:rsid w:val="001701E7"/>
    <w:rsid w:val="00177591"/>
    <w:rsid w:val="0018587C"/>
    <w:rsid w:val="00191B38"/>
    <w:rsid w:val="001A0AE4"/>
    <w:rsid w:val="001B1235"/>
    <w:rsid w:val="001B1B04"/>
    <w:rsid w:val="001C5710"/>
    <w:rsid w:val="001C7002"/>
    <w:rsid w:val="001D1F10"/>
    <w:rsid w:val="001D2775"/>
    <w:rsid w:val="001D745A"/>
    <w:rsid w:val="001E03E3"/>
    <w:rsid w:val="00200DCC"/>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91EE1"/>
    <w:rsid w:val="002A018A"/>
    <w:rsid w:val="002B0CBB"/>
    <w:rsid w:val="002B3E0A"/>
    <w:rsid w:val="002B4426"/>
    <w:rsid w:val="002B4B2A"/>
    <w:rsid w:val="002B508C"/>
    <w:rsid w:val="002B7763"/>
    <w:rsid w:val="002C3931"/>
    <w:rsid w:val="002C39BD"/>
    <w:rsid w:val="002E254D"/>
    <w:rsid w:val="002E2C89"/>
    <w:rsid w:val="002E33CF"/>
    <w:rsid w:val="002F49AE"/>
    <w:rsid w:val="002F76B2"/>
    <w:rsid w:val="003035F3"/>
    <w:rsid w:val="00303CAA"/>
    <w:rsid w:val="00304CE5"/>
    <w:rsid w:val="00306CEE"/>
    <w:rsid w:val="00312986"/>
    <w:rsid w:val="003166C2"/>
    <w:rsid w:val="0032214E"/>
    <w:rsid w:val="00325B99"/>
    <w:rsid w:val="00325F4D"/>
    <w:rsid w:val="00326ED5"/>
    <w:rsid w:val="00333F5B"/>
    <w:rsid w:val="00353B42"/>
    <w:rsid w:val="0036274A"/>
    <w:rsid w:val="00371531"/>
    <w:rsid w:val="003716C1"/>
    <w:rsid w:val="00372285"/>
    <w:rsid w:val="00372695"/>
    <w:rsid w:val="00383AE2"/>
    <w:rsid w:val="0038638F"/>
    <w:rsid w:val="00390F5B"/>
    <w:rsid w:val="00395DC7"/>
    <w:rsid w:val="00396B54"/>
    <w:rsid w:val="00397715"/>
    <w:rsid w:val="003A3B48"/>
    <w:rsid w:val="003B0CDD"/>
    <w:rsid w:val="003B72B6"/>
    <w:rsid w:val="003D3752"/>
    <w:rsid w:val="003E165F"/>
    <w:rsid w:val="003E1942"/>
    <w:rsid w:val="003E6F52"/>
    <w:rsid w:val="0040554C"/>
    <w:rsid w:val="00413060"/>
    <w:rsid w:val="004158D4"/>
    <w:rsid w:val="004229C1"/>
    <w:rsid w:val="00424B5B"/>
    <w:rsid w:val="00424BEE"/>
    <w:rsid w:val="00431DAA"/>
    <w:rsid w:val="00441A71"/>
    <w:rsid w:val="00445716"/>
    <w:rsid w:val="00450C48"/>
    <w:rsid w:val="004523E8"/>
    <w:rsid w:val="004633FA"/>
    <w:rsid w:val="004654B7"/>
    <w:rsid w:val="0046667C"/>
    <w:rsid w:val="0048322E"/>
    <w:rsid w:val="004944CA"/>
    <w:rsid w:val="00494BF3"/>
    <w:rsid w:val="004A390F"/>
    <w:rsid w:val="004B18C2"/>
    <w:rsid w:val="004B39DB"/>
    <w:rsid w:val="004B78F2"/>
    <w:rsid w:val="004C11F9"/>
    <w:rsid w:val="004C6825"/>
    <w:rsid w:val="004D24D4"/>
    <w:rsid w:val="004D52CE"/>
    <w:rsid w:val="004F4D69"/>
    <w:rsid w:val="004F6B9D"/>
    <w:rsid w:val="005157AD"/>
    <w:rsid w:val="0052149E"/>
    <w:rsid w:val="0052304A"/>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78A3"/>
    <w:rsid w:val="00587EAB"/>
    <w:rsid w:val="0059707C"/>
    <w:rsid w:val="00597724"/>
    <w:rsid w:val="005A1BA6"/>
    <w:rsid w:val="005A5BDE"/>
    <w:rsid w:val="005B6354"/>
    <w:rsid w:val="005C0BC1"/>
    <w:rsid w:val="005C0C6F"/>
    <w:rsid w:val="005C2002"/>
    <w:rsid w:val="005D00E8"/>
    <w:rsid w:val="005D5E10"/>
    <w:rsid w:val="005D6405"/>
    <w:rsid w:val="005E2978"/>
    <w:rsid w:val="005E29C1"/>
    <w:rsid w:val="005E34D5"/>
    <w:rsid w:val="005F1BAB"/>
    <w:rsid w:val="005F2291"/>
    <w:rsid w:val="005F5B68"/>
    <w:rsid w:val="00606733"/>
    <w:rsid w:val="00613EA8"/>
    <w:rsid w:val="00620973"/>
    <w:rsid w:val="00620B66"/>
    <w:rsid w:val="006344FE"/>
    <w:rsid w:val="00647FC3"/>
    <w:rsid w:val="00651784"/>
    <w:rsid w:val="006553CD"/>
    <w:rsid w:val="00663074"/>
    <w:rsid w:val="00663315"/>
    <w:rsid w:val="00673EC8"/>
    <w:rsid w:val="00686929"/>
    <w:rsid w:val="006953B6"/>
    <w:rsid w:val="006B4754"/>
    <w:rsid w:val="006B4B27"/>
    <w:rsid w:val="006B729C"/>
    <w:rsid w:val="006C39F0"/>
    <w:rsid w:val="006C70E1"/>
    <w:rsid w:val="006D3EE7"/>
    <w:rsid w:val="006F1C8D"/>
    <w:rsid w:val="006F3581"/>
    <w:rsid w:val="006F5F99"/>
    <w:rsid w:val="006F7FDF"/>
    <w:rsid w:val="00707A56"/>
    <w:rsid w:val="00717622"/>
    <w:rsid w:val="00720F31"/>
    <w:rsid w:val="00731E34"/>
    <w:rsid w:val="00750174"/>
    <w:rsid w:val="0075218E"/>
    <w:rsid w:val="007636A9"/>
    <w:rsid w:val="007638D5"/>
    <w:rsid w:val="0076784E"/>
    <w:rsid w:val="00782F1E"/>
    <w:rsid w:val="00784B31"/>
    <w:rsid w:val="0078717A"/>
    <w:rsid w:val="00791CA1"/>
    <w:rsid w:val="007A1F1C"/>
    <w:rsid w:val="007A50EE"/>
    <w:rsid w:val="007A674B"/>
    <w:rsid w:val="007B273B"/>
    <w:rsid w:val="007B27AC"/>
    <w:rsid w:val="007C4603"/>
    <w:rsid w:val="007C57FE"/>
    <w:rsid w:val="007D04E5"/>
    <w:rsid w:val="007D78F2"/>
    <w:rsid w:val="00804769"/>
    <w:rsid w:val="008077DE"/>
    <w:rsid w:val="00811E3D"/>
    <w:rsid w:val="00812746"/>
    <w:rsid w:val="00821F28"/>
    <w:rsid w:val="00823221"/>
    <w:rsid w:val="008246AF"/>
    <w:rsid w:val="00824D74"/>
    <w:rsid w:val="008357C3"/>
    <w:rsid w:val="00846004"/>
    <w:rsid w:val="00861FB5"/>
    <w:rsid w:val="00875E77"/>
    <w:rsid w:val="0088695E"/>
    <w:rsid w:val="00887E93"/>
    <w:rsid w:val="00893150"/>
    <w:rsid w:val="008940A5"/>
    <w:rsid w:val="008A321C"/>
    <w:rsid w:val="008A5E9F"/>
    <w:rsid w:val="008B12C6"/>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76CF"/>
    <w:rsid w:val="0092034C"/>
    <w:rsid w:val="00921D70"/>
    <w:rsid w:val="00930489"/>
    <w:rsid w:val="009357A6"/>
    <w:rsid w:val="00941624"/>
    <w:rsid w:val="00945321"/>
    <w:rsid w:val="00945AB5"/>
    <w:rsid w:val="00957B64"/>
    <w:rsid w:val="009609E8"/>
    <w:rsid w:val="00961D04"/>
    <w:rsid w:val="009651EE"/>
    <w:rsid w:val="0096658B"/>
    <w:rsid w:val="00967655"/>
    <w:rsid w:val="00972415"/>
    <w:rsid w:val="00973D7C"/>
    <w:rsid w:val="009822F6"/>
    <w:rsid w:val="00982AF5"/>
    <w:rsid w:val="00983826"/>
    <w:rsid w:val="00996494"/>
    <w:rsid w:val="009A116C"/>
    <w:rsid w:val="009A434A"/>
    <w:rsid w:val="009A61A1"/>
    <w:rsid w:val="009A6A05"/>
    <w:rsid w:val="009A6A6F"/>
    <w:rsid w:val="009B099E"/>
    <w:rsid w:val="009B4AEF"/>
    <w:rsid w:val="009C2896"/>
    <w:rsid w:val="009D4719"/>
    <w:rsid w:val="009D5C0C"/>
    <w:rsid w:val="009E04CD"/>
    <w:rsid w:val="009F7F81"/>
    <w:rsid w:val="00A205F0"/>
    <w:rsid w:val="00A21D67"/>
    <w:rsid w:val="00A237A9"/>
    <w:rsid w:val="00A26704"/>
    <w:rsid w:val="00A33D32"/>
    <w:rsid w:val="00A354C7"/>
    <w:rsid w:val="00A41677"/>
    <w:rsid w:val="00A432D3"/>
    <w:rsid w:val="00A533EF"/>
    <w:rsid w:val="00A54344"/>
    <w:rsid w:val="00A55F1D"/>
    <w:rsid w:val="00A66FD4"/>
    <w:rsid w:val="00A72D3D"/>
    <w:rsid w:val="00A735B8"/>
    <w:rsid w:val="00A80BC4"/>
    <w:rsid w:val="00A84ACA"/>
    <w:rsid w:val="00A90DF0"/>
    <w:rsid w:val="00A91325"/>
    <w:rsid w:val="00A928C2"/>
    <w:rsid w:val="00A92EFA"/>
    <w:rsid w:val="00A93526"/>
    <w:rsid w:val="00A93DDA"/>
    <w:rsid w:val="00A957ED"/>
    <w:rsid w:val="00A95DFC"/>
    <w:rsid w:val="00A9624C"/>
    <w:rsid w:val="00A96D59"/>
    <w:rsid w:val="00A96E46"/>
    <w:rsid w:val="00AA2500"/>
    <w:rsid w:val="00AA47B7"/>
    <w:rsid w:val="00AA4E7C"/>
    <w:rsid w:val="00AB1536"/>
    <w:rsid w:val="00AB20E9"/>
    <w:rsid w:val="00AB7F2E"/>
    <w:rsid w:val="00AC5537"/>
    <w:rsid w:val="00AE220D"/>
    <w:rsid w:val="00AE5DE8"/>
    <w:rsid w:val="00AE70D1"/>
    <w:rsid w:val="00AF1D26"/>
    <w:rsid w:val="00AF3684"/>
    <w:rsid w:val="00B00422"/>
    <w:rsid w:val="00B045DA"/>
    <w:rsid w:val="00B072C3"/>
    <w:rsid w:val="00B2556C"/>
    <w:rsid w:val="00B31149"/>
    <w:rsid w:val="00B31520"/>
    <w:rsid w:val="00B31809"/>
    <w:rsid w:val="00B41D06"/>
    <w:rsid w:val="00B46774"/>
    <w:rsid w:val="00B530A9"/>
    <w:rsid w:val="00B55E66"/>
    <w:rsid w:val="00B62A56"/>
    <w:rsid w:val="00B662E8"/>
    <w:rsid w:val="00B72572"/>
    <w:rsid w:val="00B72D99"/>
    <w:rsid w:val="00B807AA"/>
    <w:rsid w:val="00B839EE"/>
    <w:rsid w:val="00B847D6"/>
    <w:rsid w:val="00B86095"/>
    <w:rsid w:val="00B949EA"/>
    <w:rsid w:val="00BA2FDF"/>
    <w:rsid w:val="00BA4F7C"/>
    <w:rsid w:val="00BB05EE"/>
    <w:rsid w:val="00BC0C0A"/>
    <w:rsid w:val="00BC1F22"/>
    <w:rsid w:val="00BD152F"/>
    <w:rsid w:val="00BE1604"/>
    <w:rsid w:val="00BE5CB7"/>
    <w:rsid w:val="00BF52C3"/>
    <w:rsid w:val="00C0063F"/>
    <w:rsid w:val="00C00CE5"/>
    <w:rsid w:val="00C063FD"/>
    <w:rsid w:val="00C11AE4"/>
    <w:rsid w:val="00C12268"/>
    <w:rsid w:val="00C3459D"/>
    <w:rsid w:val="00C431DE"/>
    <w:rsid w:val="00C456AD"/>
    <w:rsid w:val="00C469B1"/>
    <w:rsid w:val="00C56843"/>
    <w:rsid w:val="00C6206B"/>
    <w:rsid w:val="00C778B9"/>
    <w:rsid w:val="00C8192F"/>
    <w:rsid w:val="00C81993"/>
    <w:rsid w:val="00C820A6"/>
    <w:rsid w:val="00C82A1E"/>
    <w:rsid w:val="00C83F86"/>
    <w:rsid w:val="00C84DF3"/>
    <w:rsid w:val="00C866BC"/>
    <w:rsid w:val="00C91CD2"/>
    <w:rsid w:val="00C94C13"/>
    <w:rsid w:val="00C974C4"/>
    <w:rsid w:val="00CA6CBC"/>
    <w:rsid w:val="00CB6D3F"/>
    <w:rsid w:val="00CC43F5"/>
    <w:rsid w:val="00CC5CD3"/>
    <w:rsid w:val="00CD0072"/>
    <w:rsid w:val="00CD0094"/>
    <w:rsid w:val="00CD2B31"/>
    <w:rsid w:val="00CD594E"/>
    <w:rsid w:val="00CD686B"/>
    <w:rsid w:val="00CF3266"/>
    <w:rsid w:val="00CF571C"/>
    <w:rsid w:val="00D07F97"/>
    <w:rsid w:val="00D1164B"/>
    <w:rsid w:val="00D16A2E"/>
    <w:rsid w:val="00D238BB"/>
    <w:rsid w:val="00D24423"/>
    <w:rsid w:val="00D267D5"/>
    <w:rsid w:val="00D26F6C"/>
    <w:rsid w:val="00D302BD"/>
    <w:rsid w:val="00D401C2"/>
    <w:rsid w:val="00D556AE"/>
    <w:rsid w:val="00D6147C"/>
    <w:rsid w:val="00D622F7"/>
    <w:rsid w:val="00D62BAD"/>
    <w:rsid w:val="00D71B84"/>
    <w:rsid w:val="00D818B1"/>
    <w:rsid w:val="00D859A8"/>
    <w:rsid w:val="00D85C8D"/>
    <w:rsid w:val="00DA57BE"/>
    <w:rsid w:val="00DC43FD"/>
    <w:rsid w:val="00DD3D9B"/>
    <w:rsid w:val="00DD4CEF"/>
    <w:rsid w:val="00DD571E"/>
    <w:rsid w:val="00DE24DE"/>
    <w:rsid w:val="00DF2C8A"/>
    <w:rsid w:val="00DF6EAA"/>
    <w:rsid w:val="00E11A87"/>
    <w:rsid w:val="00E11B58"/>
    <w:rsid w:val="00E157A2"/>
    <w:rsid w:val="00E16321"/>
    <w:rsid w:val="00E16836"/>
    <w:rsid w:val="00E2148D"/>
    <w:rsid w:val="00E25DA9"/>
    <w:rsid w:val="00E32F86"/>
    <w:rsid w:val="00E3390B"/>
    <w:rsid w:val="00E34B69"/>
    <w:rsid w:val="00E37AEB"/>
    <w:rsid w:val="00E4193E"/>
    <w:rsid w:val="00E57EF2"/>
    <w:rsid w:val="00E60271"/>
    <w:rsid w:val="00E603F7"/>
    <w:rsid w:val="00E64C20"/>
    <w:rsid w:val="00E70B99"/>
    <w:rsid w:val="00E715A3"/>
    <w:rsid w:val="00E72DE6"/>
    <w:rsid w:val="00E75F7A"/>
    <w:rsid w:val="00E77A3A"/>
    <w:rsid w:val="00E80A85"/>
    <w:rsid w:val="00E97E01"/>
    <w:rsid w:val="00EA1F2B"/>
    <w:rsid w:val="00EA3D78"/>
    <w:rsid w:val="00EA4DEA"/>
    <w:rsid w:val="00EA6AF7"/>
    <w:rsid w:val="00EB2558"/>
    <w:rsid w:val="00EB3130"/>
    <w:rsid w:val="00EB3FEA"/>
    <w:rsid w:val="00EB7C99"/>
    <w:rsid w:val="00EC01A9"/>
    <w:rsid w:val="00EE26DF"/>
    <w:rsid w:val="00EE63A5"/>
    <w:rsid w:val="00EF7965"/>
    <w:rsid w:val="00F0133F"/>
    <w:rsid w:val="00F02923"/>
    <w:rsid w:val="00F067D3"/>
    <w:rsid w:val="00F16EF8"/>
    <w:rsid w:val="00F17DD2"/>
    <w:rsid w:val="00F20849"/>
    <w:rsid w:val="00F268FB"/>
    <w:rsid w:val="00F26DA4"/>
    <w:rsid w:val="00F3226D"/>
    <w:rsid w:val="00F33C9D"/>
    <w:rsid w:val="00F426F2"/>
    <w:rsid w:val="00F42A46"/>
    <w:rsid w:val="00F43336"/>
    <w:rsid w:val="00F45930"/>
    <w:rsid w:val="00F60C05"/>
    <w:rsid w:val="00F652D4"/>
    <w:rsid w:val="00F67AB0"/>
    <w:rsid w:val="00F72999"/>
    <w:rsid w:val="00F7431A"/>
    <w:rsid w:val="00F77923"/>
    <w:rsid w:val="00F82CAA"/>
    <w:rsid w:val="00F835F9"/>
    <w:rsid w:val="00F95E4C"/>
    <w:rsid w:val="00F96D15"/>
    <w:rsid w:val="00FB147B"/>
    <w:rsid w:val="00FB16CA"/>
    <w:rsid w:val="00FB2D84"/>
    <w:rsid w:val="00FC28BE"/>
    <w:rsid w:val="00FD0DFF"/>
    <w:rsid w:val="00FD36A8"/>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73242-9988-4563-AEAC-A2C2DF1D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9816</TotalTime>
  <Pages>28</Pages>
  <Words>7746</Words>
  <Characters>44158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102</cp:revision>
  <cp:lastPrinted>2022-02-09T12:17:00Z</cp:lastPrinted>
  <dcterms:created xsi:type="dcterms:W3CDTF">2020-07-05T06:45:00Z</dcterms:created>
  <dcterms:modified xsi:type="dcterms:W3CDTF">2023-07-25T06:50:00Z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